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2D" w:rsidRDefault="00F5292D" w:rsidP="00F5292D">
      <w:pPr>
        <w:rPr>
          <w:b/>
          <w:sz w:val="22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62pt;margin-top:-9pt;width:79.2pt;height:79.2pt;z-index:251660288;visibility:visible;mso-wrap-edited:f">
            <v:imagedata r:id="rId6" o:title=""/>
          </v:shape>
          <o:OLEObject Type="Embed" ProgID="Word.Picture.8" ShapeID="_x0000_s1031" DrawAspect="Content" ObjectID="_1637753763" r:id="rId7"/>
        </w:pict>
      </w:r>
      <w:r>
        <w:rPr>
          <w:b/>
          <w:sz w:val="22"/>
          <w:lang w:val="ro-RO"/>
        </w:rPr>
        <w:t>REPUBLICA MOLDOVA</w:t>
      </w:r>
      <w:r>
        <w:rPr>
          <w:lang w:val="ro-RO"/>
        </w:rPr>
        <w:t xml:space="preserve">                                                       </w:t>
      </w:r>
      <w:r>
        <w:rPr>
          <w:b/>
          <w:sz w:val="22"/>
          <w:lang w:val="ro-RO"/>
        </w:rPr>
        <w:t>РЕСПУБЛИКА МОЛДОВА</w:t>
      </w:r>
    </w:p>
    <w:p w:rsidR="00F5292D" w:rsidRDefault="00F5292D" w:rsidP="00F5292D">
      <w:pPr>
        <w:rPr>
          <w:lang w:val="ro-RO"/>
        </w:rPr>
      </w:pPr>
      <w:r>
        <w:rPr>
          <w:b/>
          <w:sz w:val="22"/>
          <w:lang w:val="ro-RO"/>
        </w:rPr>
        <w:t xml:space="preserve">              RAIONUL SOROCA                                                              РАЙОН СОРОКА</w:t>
      </w:r>
      <w:r>
        <w:rPr>
          <w:lang w:val="ro-RO"/>
        </w:rPr>
        <w:t xml:space="preserve">  </w:t>
      </w:r>
    </w:p>
    <w:p w:rsidR="00F5292D" w:rsidRDefault="00F5292D" w:rsidP="00F5292D">
      <w:pPr>
        <w:rPr>
          <w:b/>
          <w:sz w:val="22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669280" cy="0"/>
                <wp:effectExtent l="0" t="19050" r="266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n1WQIAAGoEAAAOAAAAZHJzL2Uyb0RvYy54bWysVN1u0zAUvkfiHazct2m6tmujpRNqWm4G&#10;TFp5ANd2GmuObdle0wohwa6R9gi8AhcgTRrwDOkbcez+aIMbhMiFc2wff/nOdz7n7HxdCbRixnIl&#10;syhpdyLEJFGUy2UWvZ3PWsMIWYclxUJJlkUbZqPz8fNnZ7VOWVeVSlBmEIBIm9Y6i0rndBrHlpSs&#10;wratNJOwWShTYQdTs4ypwTWgVyLudjqDuFaGaqMIsxZW891mNA74RcGIe1MUljkksgi4uTCaMC78&#10;GI/PcLo0WJec7Gngf2BRYS7ho0eoHDuMbgz/A6rixCirCtcmqopVUXDCQg1QTdL5rZqrEmsWagFx&#10;rD7KZP8fLHm9ujSI0yw6iZDEFbSo+bz9sL1rvjdftndo+7H52Xxrvjb3zY/mfnsL8cP2E8R+s3nY&#10;L9+hE69krW0KgBN5abwWZC2v9IUi1xZJNSmxXLJQ0Xyj4TOJPxE/OeInVgOfRf1KUcjBN04FWdeF&#10;qTwkCIbWoXubY/fY2iECi/3BYNQdQpPJYS/G6eGgNta9ZKpCPsgiwaUXFqd4dWGdJ4LTQ4pflmrG&#10;hQjmEBLVAH6a9D10pUEqV3I5B8NcBwirBKc+3R+0ZrmYCINW2BsuPKFO2HmcZtSNpAG+ZJhO97HD&#10;XOxioCOkx4PigOA+2jnq3agzmg6nw16r1x1MW71OnrdezCa91mCWnPbzk3wyyZP3nlrSS0tOKZOe&#10;3cHdSe/v3LO/ZztfHv19FCZ+ih4UBLKHdyAduusburPGQtHNpTl0HQwdkveXz9+Yx3OIH/8ixr8A&#10;AAD//wMAUEsDBBQABgAIAAAAIQA8KhIY3gAAAAYBAAAPAAAAZHJzL2Rvd25yZXYueG1sTI/BTsMw&#10;EETvSPyDtUi9VNShlaIQ4lSoopcekNpygJsbL0lEvE5tt0n5ehZxKMfZWc28KZaj7cQZfWgdKXiY&#10;JSCQKmdaqhW87df3GYgQNRndOUIFFwywLG9vCp0bN9AWz7tYCw6hkGsFTYx9LmWoGrQ6zFyPxN6n&#10;81ZHlr6WxuuBw20n50mSSqtb4oZG97hqsPranawCsw3hZTVm34tXvzke37Ppx7CfKjW5G5+fQEQc&#10;4/UZfvEZHUpmOrgTmSA6BTwkKkgXKQh2s8c5Dzn8HWRZyP/45Q8AAAD//wMAUEsBAi0AFAAGAAgA&#10;AAAhALaDOJL+AAAA4QEAABMAAAAAAAAAAAAAAAAAAAAAAFtDb250ZW50X1R5cGVzXS54bWxQSwEC&#10;LQAUAAYACAAAACEAOP0h/9YAAACUAQAACwAAAAAAAAAAAAAAAAAvAQAAX3JlbHMvLnJlbHNQSwEC&#10;LQAUAAYACAAAACEAlAJ59VkCAABqBAAADgAAAAAAAAAAAAAAAAAuAgAAZHJzL2Uyb0RvYy54bWxQ&#10;SwECLQAUAAYACAAAACEAPCoSGN4AAAAGAQAADwAAAAAAAAAAAAAAAACzBAAAZHJzL2Rvd25yZXYu&#10;eG1sUEsFBgAAAAAEAAQA8wAAAL4FAAAAAA==&#10;" o:allowincell="f" strokeweight="4.5pt">
                <v:stroke linestyle="thinThick"/>
              </v:line>
            </w:pict>
          </mc:Fallback>
        </mc:AlternateContent>
      </w:r>
      <w:r>
        <w:rPr>
          <w:lang w:val="ro-RO"/>
        </w:rPr>
        <w:t xml:space="preserve">           </w:t>
      </w:r>
      <w:r>
        <w:rPr>
          <w:b/>
          <w:sz w:val="22"/>
          <w:lang w:val="ro-RO"/>
        </w:rPr>
        <w:t>CONSILIUL COMUNAL                                                    СОВЕТ КОММУНЫ</w:t>
      </w:r>
    </w:p>
    <w:p w:rsidR="00F5292D" w:rsidRDefault="00F5292D" w:rsidP="00F5292D">
      <w:pPr>
        <w:rPr>
          <w:sz w:val="32"/>
          <w:szCs w:val="32"/>
          <w:lang w:val="ro-RO"/>
        </w:rPr>
      </w:pPr>
      <w:r>
        <w:rPr>
          <w:b/>
          <w:sz w:val="22"/>
          <w:lang w:val="ro-RO"/>
        </w:rPr>
        <w:t xml:space="preserve">                 </w:t>
      </w:r>
      <w:r>
        <w:rPr>
          <w:sz w:val="32"/>
          <w:szCs w:val="32"/>
          <w:lang w:val="ro-RO"/>
        </w:rPr>
        <w:t>Pîrliţa                                                          Пырлица</w:t>
      </w:r>
    </w:p>
    <w:p w:rsidR="00F5292D" w:rsidRDefault="00F5292D" w:rsidP="00F5292D">
      <w:pPr>
        <w:rPr>
          <w:b/>
          <w:sz w:val="22"/>
          <w:lang w:val="ro-RO"/>
        </w:rPr>
      </w:pPr>
    </w:p>
    <w:p w:rsidR="00F5292D" w:rsidRDefault="00F5292D" w:rsidP="00F5292D">
      <w:pPr>
        <w:rPr>
          <w:b/>
          <w:i/>
          <w:sz w:val="22"/>
          <w:lang w:val="ro-RO"/>
        </w:rPr>
      </w:pPr>
      <w:r>
        <w:rPr>
          <w:b/>
          <w:sz w:val="22"/>
          <w:lang w:val="ro-RO"/>
        </w:rPr>
        <w:t xml:space="preserve">                           </w:t>
      </w:r>
      <w:r>
        <w:rPr>
          <w:b/>
          <w:i/>
          <w:sz w:val="22"/>
          <w:lang w:val="ro-RO"/>
        </w:rPr>
        <w:t>MD 3030, raionul Soroca , s. Pîrliţa ( 230 ) 62-2 –38</w:t>
      </w:r>
    </w:p>
    <w:p w:rsidR="00F5292D" w:rsidRDefault="00F5292D" w:rsidP="00F5292D">
      <w:pPr>
        <w:rPr>
          <w:b/>
          <w:i/>
          <w:sz w:val="22"/>
          <w:lang w:val="ro-RO"/>
        </w:rPr>
      </w:pPr>
    </w:p>
    <w:p w:rsidR="00F5292D" w:rsidRDefault="00F5292D" w:rsidP="00F5292D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DISPOZIȚIE nr.82</w:t>
      </w:r>
    </w:p>
    <w:p w:rsidR="00F5292D" w:rsidRDefault="00F5292D" w:rsidP="00F5292D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din 12 decembrie 2019</w:t>
      </w:r>
    </w:p>
    <w:p w:rsidR="00F5292D" w:rsidRDefault="00F5292D" w:rsidP="00F5292D">
      <w:pPr>
        <w:jc w:val="center"/>
        <w:rPr>
          <w:sz w:val="22"/>
          <w:szCs w:val="22"/>
          <w:lang w:val="ro-RO"/>
        </w:rPr>
      </w:pP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en-US"/>
        </w:rPr>
        <w:t>“</w:t>
      </w:r>
      <w:r>
        <w:rPr>
          <w:sz w:val="22"/>
          <w:szCs w:val="22"/>
          <w:lang w:val="ro-RO"/>
        </w:rPr>
        <w:t>Cu privire la efectuarea inventarieirii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bunurilor din domeniul public”</w:t>
      </w:r>
    </w:p>
    <w:p w:rsidR="00F5292D" w:rsidRDefault="00F5292D" w:rsidP="00F5292D">
      <w:pPr>
        <w:rPr>
          <w:sz w:val="22"/>
          <w:szCs w:val="22"/>
          <w:lang w:val="ro-RO"/>
        </w:rPr>
      </w:pP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În temeiul art. 29 p.1, lit. g, art.32 p.1 al Legii  privind administrația publică locală (nr. 436-XVI din 28.12.2006), în baza Regulamentului privind dările de seamă contabile ale instituțiilor  publice </w:t>
      </w:r>
    </w:p>
    <w:p w:rsidR="00F5292D" w:rsidRDefault="00F5292D" w:rsidP="00F5292D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DISPUN:</w:t>
      </w:r>
    </w:p>
    <w:p w:rsidR="00F5292D" w:rsidRDefault="00F5292D" w:rsidP="00F5292D">
      <w:pPr>
        <w:numPr>
          <w:ilvl w:val="0"/>
          <w:numId w:val="3"/>
        </w:num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 efectua în perioada de 16 -27 decembrie 2019  inventarierea bunurilor din instituțiile publice în conformitate cu prevederile Regulamentului privind inventarierea , aprobat prin Ordinului Ministerului Finanțelor nr. 60 din 29 mai 2012.</w:t>
      </w:r>
    </w:p>
    <w:p w:rsidR="00F5292D" w:rsidRDefault="00F5292D" w:rsidP="00F5292D">
      <w:pPr>
        <w:numPr>
          <w:ilvl w:val="0"/>
          <w:numId w:val="3"/>
        </w:num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Se instituie comisia de inventariere în următoarea componență:</w:t>
      </w:r>
    </w:p>
    <w:p w:rsidR="00F5292D" w:rsidRDefault="00F5292D" w:rsidP="00F5292D">
      <w:pPr>
        <w:ind w:left="36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Sediul primăriei- Ciobanu Diana , secretarul consiliului, președinte</w:t>
      </w:r>
    </w:p>
    <w:p w:rsidR="00F5292D" w:rsidRDefault="00F5292D" w:rsidP="00F5292D">
      <w:pPr>
        <w:ind w:left="7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- Mihailiuc Zinaida, contabil-șef, secretar</w:t>
      </w:r>
    </w:p>
    <w:p w:rsidR="00F5292D" w:rsidRDefault="00F5292D" w:rsidP="00F5292D">
      <w:pPr>
        <w:ind w:left="7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- Cazac Igor consilier, membru</w:t>
      </w:r>
    </w:p>
    <w:p w:rsidR="00F5292D" w:rsidRDefault="00F5292D" w:rsidP="00F5292D">
      <w:pPr>
        <w:ind w:left="7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Centrul  cultural Pîrlița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Tisovschii Vladimir, consilier, președinte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Godorog Felicea, specialist, secretar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Caldare Valeriu, șeful centrului cultural, memb.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Biblioteca Pîrlița      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Bostan Ion, consilier, președinte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Rotari Evghenia, specialist, secretar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Pînzari Diana, șef- bibliotecă, membru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Grădinița de copii Pîrlița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Ciobanu Diana,secretarul consiliului, președinte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Caldari Zinaida, consilier, secretar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Lăpușneanu Maria, șeful grădiniței, membru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Grădinița de copii Vanțina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Mihailiuc Zinaida,contabi-șef, președinte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Ghervas Grigore, consilier, secretar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Godorog Svetlana, șeful grădiniței, membru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Centrul  cultural Vanțina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Ciobanu Diana, secretarul consiliului, președinte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Tabuncic Radu,consilier, secretar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Solomon Angela, șeful căminului cultural, mem.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Biblioteca Vanțina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Mihailiuc Zinaida, șeful grădiniței, președinte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Ghervas Nicolai, consilier, secretar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- Buzurniuc Tamara, șeful bibliotecii, membru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3. Controlul asupra îndeplinirii prezentei dispoziții mi-l asum.</w:t>
      </w:r>
    </w:p>
    <w:p w:rsidR="00F5292D" w:rsidRDefault="00F5292D" w:rsidP="00F5292D">
      <w:pPr>
        <w:rPr>
          <w:sz w:val="22"/>
          <w:szCs w:val="22"/>
          <w:lang w:val="ro-RO"/>
        </w:rPr>
      </w:pP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</w:t>
      </w:r>
    </w:p>
    <w:p w:rsidR="00F5292D" w:rsidRDefault="00F5292D" w:rsidP="00F5292D">
      <w:pPr>
        <w:rPr>
          <w:sz w:val="22"/>
          <w:szCs w:val="22"/>
          <w:lang w:val="ro-RO"/>
        </w:rPr>
      </w:pP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L.Ș.                                        G. Buzurniuc, </w:t>
      </w:r>
    </w:p>
    <w:p w:rsidR="00F5292D" w:rsidRDefault="00F5292D" w:rsidP="00F5292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                  primarul comunei Pîrlița</w:t>
      </w:r>
    </w:p>
    <w:p w:rsidR="00F5292D" w:rsidRDefault="00F5292D" w:rsidP="00F5292D">
      <w:pPr>
        <w:rPr>
          <w:sz w:val="22"/>
          <w:szCs w:val="22"/>
          <w:lang w:val="ro-RO"/>
        </w:rPr>
      </w:pPr>
    </w:p>
    <w:p w:rsidR="00F5292D" w:rsidRDefault="00F5292D" w:rsidP="00F5292D">
      <w:pPr>
        <w:rPr>
          <w:sz w:val="22"/>
          <w:szCs w:val="22"/>
          <w:lang w:val="ro-RO"/>
        </w:rPr>
      </w:pPr>
    </w:p>
    <w:p w:rsidR="00F5292D" w:rsidRDefault="00F5292D" w:rsidP="00F5292D">
      <w:pPr>
        <w:rPr>
          <w:sz w:val="22"/>
          <w:szCs w:val="22"/>
          <w:lang w:val="ro-RO"/>
        </w:rPr>
      </w:pPr>
    </w:p>
    <w:p w:rsidR="00DA1A4C" w:rsidRPr="00B100EC" w:rsidRDefault="00F5292D" w:rsidP="009B7EE6">
      <w:pPr>
        <w:rPr>
          <w:lang w:val="ro-RO"/>
        </w:rPr>
      </w:pPr>
      <w:bookmarkStart w:id="0" w:name="_GoBack"/>
      <w:bookmarkEnd w:id="0"/>
    </w:p>
    <w:sectPr w:rsidR="00DA1A4C" w:rsidRPr="00B1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727"/>
    <w:multiLevelType w:val="hybridMultilevel"/>
    <w:tmpl w:val="49663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31902"/>
    <w:multiLevelType w:val="hybridMultilevel"/>
    <w:tmpl w:val="68389D62"/>
    <w:lvl w:ilvl="0" w:tplc="BF524E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123BB4"/>
    <w:multiLevelType w:val="hybridMultilevel"/>
    <w:tmpl w:val="34C25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7A"/>
    <w:rsid w:val="00546D7A"/>
    <w:rsid w:val="009B7EE6"/>
    <w:rsid w:val="00B01015"/>
    <w:rsid w:val="00B100EC"/>
    <w:rsid w:val="00BD5767"/>
    <w:rsid w:val="00C6036A"/>
    <w:rsid w:val="00D31831"/>
    <w:rsid w:val="00DB4DC9"/>
    <w:rsid w:val="00F5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2019-12-09T08:17:00Z</cp:lastPrinted>
  <dcterms:created xsi:type="dcterms:W3CDTF">2019-12-02T10:15:00Z</dcterms:created>
  <dcterms:modified xsi:type="dcterms:W3CDTF">2019-12-13T12:50:00Z</dcterms:modified>
</cp:coreProperties>
</file>