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E5" w:rsidRPr="005431B1" w:rsidRDefault="00D200E5" w:rsidP="005431B1">
      <w:pPr>
        <w:pBdr>
          <w:bottom w:val="single" w:sz="6" w:space="0" w:color="auto"/>
        </w:pBdr>
        <w:spacing w:after="0" w:line="240" w:lineRule="auto"/>
        <w:jc w:val="center"/>
        <w:rPr>
          <w:rFonts w:ascii="Times New Roman" w:eastAsia="Times New Roman" w:hAnsi="Times New Roman" w:cs="Times New Roman"/>
          <w:vanish/>
          <w:sz w:val="24"/>
          <w:szCs w:val="24"/>
          <w:lang w:eastAsia="ru-RU"/>
        </w:rPr>
      </w:pPr>
      <w:r w:rsidRPr="005431B1">
        <w:rPr>
          <w:rFonts w:ascii="Times New Roman" w:eastAsia="Times New Roman" w:hAnsi="Times New Roman" w:cs="Times New Roman"/>
          <w:vanish/>
          <w:sz w:val="24"/>
          <w:szCs w:val="24"/>
          <w:lang w:eastAsia="ru-RU"/>
        </w:rPr>
        <w:t>Начало формы</w:t>
      </w:r>
    </w:p>
    <w:p w:rsidR="005431B1" w:rsidRPr="005431B1" w:rsidRDefault="005431B1" w:rsidP="005431B1">
      <w:pPr>
        <w:shd w:val="clear" w:color="auto" w:fill="FFFFFF"/>
        <w:spacing w:after="0" w:line="240" w:lineRule="auto"/>
        <w:jc w:val="right"/>
        <w:textAlignment w:val="baseline"/>
        <w:outlineLvl w:val="1"/>
        <w:rPr>
          <w:rFonts w:ascii="Times New Roman" w:eastAsia="Times New Roman" w:hAnsi="Times New Roman" w:cs="Times New Roman"/>
          <w:b/>
          <w:bCs/>
          <w:color w:val="333333"/>
          <w:sz w:val="24"/>
          <w:szCs w:val="24"/>
          <w:lang w:val="ro-RO" w:eastAsia="ru-RU"/>
        </w:rPr>
      </w:pPr>
      <w:r w:rsidRPr="005431B1">
        <w:rPr>
          <w:rFonts w:ascii="Times New Roman" w:eastAsia="Times New Roman" w:hAnsi="Times New Roman" w:cs="Times New Roman"/>
          <w:b/>
          <w:bCs/>
          <w:color w:val="333333"/>
          <w:sz w:val="24"/>
          <w:szCs w:val="24"/>
          <w:lang w:val="ro-RO" w:eastAsia="ru-RU"/>
        </w:rPr>
        <w:t>APROBAT</w:t>
      </w:r>
    </w:p>
    <w:p w:rsidR="005431B1" w:rsidRPr="005431B1" w:rsidRDefault="005431B1" w:rsidP="005431B1">
      <w:pPr>
        <w:shd w:val="clear" w:color="auto" w:fill="FFFFFF"/>
        <w:spacing w:after="0" w:line="240" w:lineRule="auto"/>
        <w:jc w:val="right"/>
        <w:textAlignment w:val="baseline"/>
        <w:outlineLvl w:val="1"/>
        <w:rPr>
          <w:rFonts w:ascii="Times New Roman" w:eastAsia="Times New Roman" w:hAnsi="Times New Roman" w:cs="Times New Roman"/>
          <w:b/>
          <w:bCs/>
          <w:color w:val="333333"/>
          <w:sz w:val="24"/>
          <w:szCs w:val="24"/>
          <w:lang w:val="ro-RO" w:eastAsia="ru-RU"/>
        </w:rPr>
      </w:pPr>
      <w:r w:rsidRPr="005431B1">
        <w:rPr>
          <w:rFonts w:ascii="Times New Roman" w:eastAsia="Times New Roman" w:hAnsi="Times New Roman" w:cs="Times New Roman"/>
          <w:b/>
          <w:bCs/>
          <w:color w:val="333333"/>
          <w:sz w:val="24"/>
          <w:szCs w:val="24"/>
          <w:lang w:val="ro-RO" w:eastAsia="ru-RU"/>
        </w:rPr>
        <w:t>prin Decizia consiliului comunal Pîrliţa</w:t>
      </w:r>
    </w:p>
    <w:p w:rsidR="005431B1" w:rsidRPr="005431B1" w:rsidRDefault="005431B1" w:rsidP="005431B1">
      <w:pPr>
        <w:shd w:val="clear" w:color="auto" w:fill="FFFFFF"/>
        <w:spacing w:after="0" w:line="240" w:lineRule="auto"/>
        <w:jc w:val="right"/>
        <w:textAlignment w:val="baseline"/>
        <w:outlineLvl w:val="1"/>
        <w:rPr>
          <w:rFonts w:ascii="inherit" w:eastAsia="Times New Roman" w:hAnsi="inherit" w:cs="Times New Roman"/>
          <w:b/>
          <w:bCs/>
          <w:color w:val="333333"/>
          <w:sz w:val="42"/>
          <w:szCs w:val="42"/>
          <w:lang w:val="en-US" w:eastAsia="ru-RU"/>
        </w:rPr>
      </w:pPr>
      <w:r w:rsidRPr="005431B1">
        <w:rPr>
          <w:rFonts w:ascii="Times New Roman" w:eastAsia="Times New Roman" w:hAnsi="Times New Roman" w:cs="Times New Roman"/>
          <w:b/>
          <w:bCs/>
          <w:color w:val="333333"/>
          <w:sz w:val="24"/>
          <w:szCs w:val="24"/>
          <w:lang w:val="ro-RO" w:eastAsia="ru-RU"/>
        </w:rPr>
        <w:t>nr.</w:t>
      </w:r>
      <w:r w:rsidRPr="005431B1">
        <w:rPr>
          <w:rFonts w:ascii="Times New Roman" w:eastAsia="Times New Roman" w:hAnsi="Times New Roman" w:cs="Times New Roman"/>
          <w:b/>
          <w:bCs/>
          <w:color w:val="333333"/>
          <w:sz w:val="24"/>
          <w:szCs w:val="24"/>
          <w:lang w:val="en-US" w:eastAsia="ru-RU"/>
        </w:rPr>
        <w:t>6/4 din 15 mai 2020</w:t>
      </w:r>
    </w:p>
    <w:p w:rsidR="005431B1" w:rsidRPr="00F0327E" w:rsidRDefault="00F0327E" w:rsidP="00F0327E">
      <w:pPr>
        <w:shd w:val="clear" w:color="auto" w:fill="FFFFFF"/>
        <w:spacing w:after="0" w:line="240" w:lineRule="auto"/>
        <w:jc w:val="right"/>
        <w:textAlignment w:val="baseline"/>
        <w:outlineLvl w:val="1"/>
        <w:rPr>
          <w:rFonts w:ascii="inherit" w:eastAsia="Times New Roman" w:hAnsi="inherit" w:cs="Times New Roman"/>
          <w:b/>
          <w:bCs/>
          <w:color w:val="333333"/>
          <w:sz w:val="24"/>
          <w:szCs w:val="24"/>
          <w:lang w:val="ro-RO" w:eastAsia="ru-RU"/>
        </w:rPr>
      </w:pPr>
      <w:r>
        <w:rPr>
          <w:rFonts w:ascii="inherit" w:eastAsia="Times New Roman" w:hAnsi="inherit" w:cs="Times New Roman"/>
          <w:b/>
          <w:bCs/>
          <w:color w:val="333333"/>
          <w:sz w:val="42"/>
          <w:szCs w:val="42"/>
          <w:lang w:val="ro-RO" w:eastAsia="ru-RU"/>
        </w:rPr>
        <w:t xml:space="preserve">                              </w:t>
      </w:r>
      <w:r>
        <w:rPr>
          <w:rFonts w:ascii="inherit" w:eastAsia="Times New Roman" w:hAnsi="inherit" w:cs="Times New Roman"/>
          <w:b/>
          <w:bCs/>
          <w:color w:val="333333"/>
          <w:sz w:val="24"/>
          <w:szCs w:val="24"/>
          <w:lang w:val="ro-RO" w:eastAsia="ru-RU"/>
        </w:rPr>
        <w:t>Anexa nr. 1</w:t>
      </w: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P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56"/>
          <w:szCs w:val="56"/>
          <w:lang w:val="en-US" w:eastAsia="ru-RU"/>
        </w:rPr>
      </w:pPr>
      <w:r w:rsidRPr="005431B1">
        <w:rPr>
          <w:rFonts w:ascii="inherit" w:eastAsia="Times New Roman" w:hAnsi="inherit" w:cs="Times New Roman"/>
          <w:b/>
          <w:bCs/>
          <w:color w:val="333333"/>
          <w:sz w:val="56"/>
          <w:szCs w:val="56"/>
          <w:lang w:val="en-US" w:eastAsia="ru-RU"/>
        </w:rPr>
        <w:t>Planul Strategic</w:t>
      </w:r>
    </w:p>
    <w:p w:rsidR="005431B1" w:rsidRP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56"/>
          <w:szCs w:val="56"/>
          <w:lang w:val="ro-RO" w:eastAsia="ru-RU"/>
        </w:rPr>
      </w:pPr>
      <w:r w:rsidRPr="005431B1">
        <w:rPr>
          <w:rFonts w:ascii="inherit" w:eastAsia="Times New Roman" w:hAnsi="inherit" w:cs="Times New Roman"/>
          <w:b/>
          <w:bCs/>
          <w:color w:val="333333"/>
          <w:sz w:val="56"/>
          <w:szCs w:val="56"/>
          <w:lang w:val="ro-RO" w:eastAsia="ru-RU"/>
        </w:rPr>
        <w:t>de dezvoltare</w:t>
      </w:r>
      <w:r w:rsidR="00F0327E">
        <w:rPr>
          <w:rFonts w:ascii="inherit" w:eastAsia="Times New Roman" w:hAnsi="inherit" w:cs="Times New Roman"/>
          <w:b/>
          <w:bCs/>
          <w:color w:val="333333"/>
          <w:sz w:val="56"/>
          <w:szCs w:val="56"/>
          <w:lang w:val="ro-RO" w:eastAsia="ru-RU"/>
        </w:rPr>
        <w:t xml:space="preserve"> social-economică</w:t>
      </w:r>
      <w:r w:rsidRPr="005431B1">
        <w:rPr>
          <w:rFonts w:ascii="inherit" w:eastAsia="Times New Roman" w:hAnsi="inherit" w:cs="Times New Roman"/>
          <w:b/>
          <w:bCs/>
          <w:color w:val="333333"/>
          <w:sz w:val="56"/>
          <w:szCs w:val="56"/>
          <w:lang w:val="ro-RO" w:eastAsia="ru-RU"/>
        </w:rPr>
        <w:t xml:space="preserve"> a </w:t>
      </w:r>
      <w:r w:rsidR="00F0327E">
        <w:rPr>
          <w:rFonts w:ascii="inherit" w:eastAsia="Times New Roman" w:hAnsi="inherit" w:cs="Times New Roman"/>
          <w:b/>
          <w:bCs/>
          <w:color w:val="333333"/>
          <w:sz w:val="56"/>
          <w:szCs w:val="56"/>
          <w:lang w:val="ro-RO" w:eastAsia="ru-RU"/>
        </w:rPr>
        <w:t xml:space="preserve">localităţilor </w:t>
      </w:r>
      <w:r w:rsidRPr="005431B1">
        <w:rPr>
          <w:rFonts w:ascii="inherit" w:eastAsia="Times New Roman" w:hAnsi="inherit" w:cs="Times New Roman"/>
          <w:b/>
          <w:bCs/>
          <w:color w:val="333333"/>
          <w:sz w:val="56"/>
          <w:szCs w:val="56"/>
          <w:lang w:val="ro-RO" w:eastAsia="ru-RU"/>
        </w:rPr>
        <w:t>primăriei comuna Pîrliţa, raionul Soroca,</w:t>
      </w:r>
    </w:p>
    <w:p w:rsidR="005431B1" w:rsidRP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56"/>
          <w:szCs w:val="56"/>
          <w:lang w:val="ro-RO" w:eastAsia="ru-RU"/>
        </w:rPr>
      </w:pPr>
      <w:r w:rsidRPr="005431B1">
        <w:rPr>
          <w:rFonts w:ascii="inherit" w:eastAsia="Times New Roman" w:hAnsi="inherit" w:cs="Times New Roman"/>
          <w:b/>
          <w:bCs/>
          <w:color w:val="333333"/>
          <w:sz w:val="56"/>
          <w:szCs w:val="56"/>
          <w:lang w:val="ro-RO" w:eastAsia="ru-RU"/>
        </w:rPr>
        <w:t>pentru anii 2020-2030</w:t>
      </w: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5431B1" w:rsidRPr="005431B1" w:rsidRDefault="005431B1" w:rsidP="005431B1">
      <w:pPr>
        <w:shd w:val="clear" w:color="auto" w:fill="FFFFFF"/>
        <w:spacing w:after="0" w:line="240" w:lineRule="auto"/>
        <w:jc w:val="center"/>
        <w:textAlignment w:val="baseline"/>
        <w:outlineLvl w:val="1"/>
        <w:rPr>
          <w:rFonts w:ascii="inherit" w:eastAsia="Times New Roman" w:hAnsi="inherit" w:cs="Times New Roman"/>
          <w:b/>
          <w:bCs/>
          <w:color w:val="333333"/>
          <w:sz w:val="42"/>
          <w:szCs w:val="42"/>
          <w:lang w:val="ro-RO" w:eastAsia="ru-RU"/>
        </w:rPr>
      </w:pPr>
    </w:p>
    <w:p w:rsidR="00D200E5" w:rsidRPr="0079595F" w:rsidRDefault="00D200E5" w:rsidP="005431B1">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CUPRINS:</w:t>
      </w:r>
    </w:p>
    <w:p w:rsidR="00D200E5" w:rsidRPr="0079595F" w:rsidRDefault="00BE39CE"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79595F">
        <w:rPr>
          <w:rFonts w:ascii="Times New Roman" w:eastAsia="Times New Roman" w:hAnsi="Times New Roman" w:cs="Times New Roman"/>
          <w:b/>
          <w:bCs/>
          <w:color w:val="333333"/>
          <w:sz w:val="24"/>
          <w:szCs w:val="24"/>
          <w:bdr w:val="none" w:sz="0" w:space="0" w:color="auto" w:frame="1"/>
          <w:lang w:eastAsia="ru-RU"/>
        </w:rPr>
        <w:t>INTRODUCER</w:t>
      </w:r>
      <w:r w:rsidRPr="0079595F">
        <w:rPr>
          <w:rFonts w:ascii="Times New Roman" w:eastAsia="Times New Roman" w:hAnsi="Times New Roman" w:cs="Times New Roman"/>
          <w:b/>
          <w:bCs/>
          <w:color w:val="333333"/>
          <w:sz w:val="24"/>
          <w:szCs w:val="24"/>
          <w:bdr w:val="none" w:sz="0" w:space="0" w:color="auto" w:frame="1"/>
          <w:lang w:val="ro-RO" w:eastAsia="ru-RU"/>
        </w:rPr>
        <w:t>E</w:t>
      </w:r>
    </w:p>
    <w:p w:rsidR="00D200E5" w:rsidRPr="0079595F" w:rsidRDefault="00D200E5" w:rsidP="00D200E5">
      <w:pPr>
        <w:numPr>
          <w:ilvl w:val="0"/>
          <w:numId w:val="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PROFILUL COMUNITĂŢII</w:t>
      </w:r>
    </w:p>
    <w:p w:rsidR="00D200E5" w:rsidRPr="0079595F" w:rsidRDefault="00D200E5" w:rsidP="00D200E5">
      <w:pPr>
        <w:numPr>
          <w:ilvl w:val="1"/>
          <w:numId w:val="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val="en-US" w:eastAsia="ru-RU"/>
        </w:rPr>
        <w:t>Denumirea, poziţia geografic</w:t>
      </w:r>
      <w:r w:rsidR="00BE39CE" w:rsidRPr="0079595F">
        <w:rPr>
          <w:rFonts w:ascii="Times New Roman" w:eastAsia="Times New Roman" w:hAnsi="Times New Roman" w:cs="Times New Roman"/>
          <w:color w:val="333333"/>
          <w:sz w:val="24"/>
          <w:szCs w:val="24"/>
          <w:lang w:val="en-US" w:eastAsia="ru-RU"/>
        </w:rPr>
        <w:t>ă a localităţii</w:t>
      </w:r>
    </w:p>
    <w:p w:rsidR="00D200E5" w:rsidRPr="0079595F" w:rsidRDefault="00D200E5" w:rsidP="00D200E5">
      <w:pPr>
        <w:numPr>
          <w:ilvl w:val="1"/>
          <w:numId w:val="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eastAsia="ru-RU"/>
        </w:rPr>
        <w:t xml:space="preserve">Descrierea Administraţiei </w:t>
      </w:r>
      <w:r w:rsidR="00BE39CE" w:rsidRPr="0079595F">
        <w:rPr>
          <w:rFonts w:ascii="Times New Roman" w:eastAsia="Times New Roman" w:hAnsi="Times New Roman" w:cs="Times New Roman"/>
          <w:color w:val="333333"/>
          <w:sz w:val="24"/>
          <w:szCs w:val="24"/>
          <w:lang w:eastAsia="ru-RU"/>
        </w:rPr>
        <w:t>Publice Locale</w:t>
      </w:r>
    </w:p>
    <w:p w:rsidR="00D200E5" w:rsidRPr="0079595F" w:rsidRDefault="00D200E5" w:rsidP="00D200E5">
      <w:pPr>
        <w:numPr>
          <w:ilvl w:val="1"/>
          <w:numId w:val="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eastAsia="ru-RU"/>
        </w:rPr>
        <w:t xml:space="preserve">Evaluarea infrastructurii </w:t>
      </w:r>
      <w:r w:rsidR="00BE39CE" w:rsidRPr="0079595F">
        <w:rPr>
          <w:rFonts w:ascii="Times New Roman" w:eastAsia="Times New Roman" w:hAnsi="Times New Roman" w:cs="Times New Roman"/>
          <w:color w:val="333333"/>
          <w:sz w:val="24"/>
          <w:szCs w:val="24"/>
          <w:lang w:eastAsia="ru-RU"/>
        </w:rPr>
        <w:t>locale</w:t>
      </w:r>
    </w:p>
    <w:p w:rsidR="00D200E5" w:rsidRPr="0079595F" w:rsidRDefault="00D200E5" w:rsidP="00D200E5">
      <w:pPr>
        <w:numPr>
          <w:ilvl w:val="1"/>
          <w:numId w:val="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eastAsia="ru-RU"/>
        </w:rPr>
        <w:t>Componenţa stratului ant</w:t>
      </w:r>
      <w:r w:rsidR="00BE39CE" w:rsidRPr="0079595F">
        <w:rPr>
          <w:rFonts w:ascii="Times New Roman" w:eastAsia="Times New Roman" w:hAnsi="Times New Roman" w:cs="Times New Roman"/>
          <w:color w:val="333333"/>
          <w:sz w:val="24"/>
          <w:szCs w:val="24"/>
          <w:lang w:eastAsia="ru-RU"/>
        </w:rPr>
        <w:t>reprenoria</w:t>
      </w:r>
      <w:r w:rsidR="00BE39CE" w:rsidRPr="0079595F">
        <w:rPr>
          <w:rFonts w:ascii="Times New Roman" w:eastAsia="Times New Roman" w:hAnsi="Times New Roman" w:cs="Times New Roman"/>
          <w:color w:val="333333"/>
          <w:sz w:val="24"/>
          <w:szCs w:val="24"/>
          <w:lang w:val="ro-RO" w:eastAsia="ru-RU"/>
        </w:rPr>
        <w:t>l</w:t>
      </w:r>
    </w:p>
    <w:p w:rsidR="00D200E5" w:rsidRPr="0079595F" w:rsidRDefault="00D200E5" w:rsidP="00D200E5">
      <w:pPr>
        <w:numPr>
          <w:ilvl w:val="1"/>
          <w:numId w:val="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eastAsia="ru-RU"/>
        </w:rPr>
        <w:t>Societatea civilă</w:t>
      </w:r>
    </w:p>
    <w:p w:rsidR="00D200E5" w:rsidRPr="0079595F" w:rsidRDefault="00D200E5" w:rsidP="00D200E5">
      <w:pPr>
        <w:numPr>
          <w:ilvl w:val="1"/>
          <w:numId w:val="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eastAsia="ru-RU"/>
        </w:rPr>
        <w:t>Mediul de informa</w:t>
      </w:r>
      <w:r w:rsidR="00BE39CE" w:rsidRPr="0079595F">
        <w:rPr>
          <w:rFonts w:ascii="Times New Roman" w:eastAsia="Times New Roman" w:hAnsi="Times New Roman" w:cs="Times New Roman"/>
          <w:color w:val="333333"/>
          <w:sz w:val="24"/>
          <w:szCs w:val="24"/>
          <w:lang w:eastAsia="ru-RU"/>
        </w:rPr>
        <w:t>re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 </w:t>
      </w:r>
    </w:p>
    <w:p w:rsidR="00D200E5" w:rsidRPr="0079595F" w:rsidRDefault="00D200E5" w:rsidP="00D200E5">
      <w:pPr>
        <w:numPr>
          <w:ilvl w:val="0"/>
          <w:numId w:val="6"/>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ANALIZA PUN</w:t>
      </w:r>
      <w:r w:rsidR="00BE39CE" w:rsidRPr="0079595F">
        <w:rPr>
          <w:rFonts w:ascii="Times New Roman" w:eastAsia="Times New Roman" w:hAnsi="Times New Roman" w:cs="Times New Roman"/>
          <w:b/>
          <w:bCs/>
          <w:color w:val="333333"/>
          <w:sz w:val="24"/>
          <w:szCs w:val="24"/>
          <w:bdr w:val="none" w:sz="0" w:space="0" w:color="auto" w:frame="1"/>
          <w:lang w:val="en-US" w:eastAsia="ru-RU"/>
        </w:rPr>
        <w:t>CTELOR TARI ŞI A PUNCTELOR SLABE</w:t>
      </w:r>
    </w:p>
    <w:p w:rsidR="00D200E5" w:rsidRPr="0079595F" w:rsidRDefault="00D200E5" w:rsidP="00D200E5">
      <w:pPr>
        <w:numPr>
          <w:ilvl w:val="0"/>
          <w:numId w:val="7"/>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PERSPECTIVE DE DEZVOLTARE</w:t>
      </w:r>
    </w:p>
    <w:p w:rsidR="00D200E5" w:rsidRPr="0079595F" w:rsidRDefault="00BE39CE" w:rsidP="00D200E5">
      <w:pPr>
        <w:numPr>
          <w:ilvl w:val="1"/>
          <w:numId w:val="7"/>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eastAsia="ru-RU"/>
        </w:rPr>
        <w:t>Scenariul 1</w:t>
      </w:r>
    </w:p>
    <w:p w:rsidR="00D200E5" w:rsidRPr="0079595F" w:rsidRDefault="00BE39CE" w:rsidP="00D200E5">
      <w:pPr>
        <w:numPr>
          <w:ilvl w:val="1"/>
          <w:numId w:val="7"/>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eastAsia="ru-RU"/>
        </w:rPr>
        <w:t xml:space="preserve">Scenariul </w:t>
      </w:r>
      <w:r w:rsidRPr="0079595F">
        <w:rPr>
          <w:rFonts w:ascii="Times New Roman" w:eastAsia="Times New Roman" w:hAnsi="Times New Roman" w:cs="Times New Roman"/>
          <w:color w:val="333333"/>
          <w:sz w:val="24"/>
          <w:szCs w:val="24"/>
          <w:lang w:val="ro-RO" w:eastAsia="ru-RU"/>
        </w:rPr>
        <w:t>2</w:t>
      </w:r>
    </w:p>
    <w:p w:rsidR="00D200E5" w:rsidRPr="0079595F" w:rsidRDefault="00BE39CE" w:rsidP="00D200E5">
      <w:pPr>
        <w:numPr>
          <w:ilvl w:val="1"/>
          <w:numId w:val="7"/>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color w:val="333333"/>
          <w:sz w:val="24"/>
          <w:szCs w:val="24"/>
          <w:lang w:eastAsia="ru-RU"/>
        </w:rPr>
        <w:t xml:space="preserve">Scenariul </w:t>
      </w:r>
      <w:r w:rsidRPr="0079595F">
        <w:rPr>
          <w:rFonts w:ascii="Times New Roman" w:eastAsia="Times New Roman" w:hAnsi="Times New Roman" w:cs="Times New Roman"/>
          <w:color w:val="333333"/>
          <w:sz w:val="24"/>
          <w:szCs w:val="24"/>
          <w:lang w:val="ro-RO" w:eastAsia="ru-RU"/>
        </w:rPr>
        <w:t>3</w:t>
      </w:r>
    </w:p>
    <w:p w:rsidR="00D200E5" w:rsidRPr="0079595F" w:rsidRDefault="00D200E5" w:rsidP="00D200E5">
      <w:pPr>
        <w:numPr>
          <w:ilvl w:val="1"/>
          <w:numId w:val="7"/>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Precizări pe marginea scenari</w:t>
      </w:r>
      <w:r w:rsidR="00BE39CE" w:rsidRPr="0079595F">
        <w:rPr>
          <w:rFonts w:ascii="Times New Roman" w:eastAsia="Times New Roman" w:hAnsi="Times New Roman" w:cs="Times New Roman"/>
          <w:color w:val="333333"/>
          <w:sz w:val="24"/>
          <w:szCs w:val="24"/>
          <w:lang w:val="en-US" w:eastAsia="ru-RU"/>
        </w:rPr>
        <w:t>ilor de dezvoltare</w:t>
      </w:r>
    </w:p>
    <w:p w:rsidR="00D200E5" w:rsidRPr="0079595F" w:rsidRDefault="00D200E5" w:rsidP="00D200E5">
      <w:pPr>
        <w:numPr>
          <w:ilvl w:val="1"/>
          <w:numId w:val="7"/>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Precizări cu privire la dezvolt</w:t>
      </w:r>
      <w:r w:rsidR="00BE39CE" w:rsidRPr="0079595F">
        <w:rPr>
          <w:rFonts w:ascii="Times New Roman" w:eastAsia="Times New Roman" w:hAnsi="Times New Roman" w:cs="Times New Roman"/>
          <w:color w:val="333333"/>
          <w:sz w:val="24"/>
          <w:szCs w:val="24"/>
          <w:lang w:val="en-US" w:eastAsia="ru-RU"/>
        </w:rPr>
        <w:t>area agriculturii</w:t>
      </w:r>
    </w:p>
    <w:p w:rsidR="00D200E5" w:rsidRPr="0079595F" w:rsidRDefault="00D200E5" w:rsidP="00D200E5">
      <w:pPr>
        <w:numPr>
          <w:ilvl w:val="1"/>
          <w:numId w:val="7"/>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Precizări cu privire la cheltuielile necesare pentru implementarea</w:t>
      </w:r>
    </w:p>
    <w:p w:rsidR="00D200E5" w:rsidRPr="0079595F" w:rsidRDefault="00BE39CE"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79595F">
        <w:rPr>
          <w:rFonts w:ascii="Times New Roman" w:eastAsia="Times New Roman" w:hAnsi="Times New Roman" w:cs="Times New Roman"/>
          <w:color w:val="333333"/>
          <w:sz w:val="24"/>
          <w:szCs w:val="24"/>
          <w:lang w:eastAsia="ru-RU"/>
        </w:rPr>
        <w:t>prezentului plan</w:t>
      </w:r>
    </w:p>
    <w:p w:rsidR="00D200E5" w:rsidRPr="0079595F" w:rsidRDefault="00D200E5" w:rsidP="00D200E5">
      <w:pPr>
        <w:numPr>
          <w:ilvl w:val="0"/>
          <w:numId w:val="8"/>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PLANUL de acţiuni cu privire la realizarea planului de dezvoltare</w:t>
      </w:r>
    </w:p>
    <w:p w:rsidR="00BE39CE" w:rsidRPr="0079595F" w:rsidRDefault="00D200E5" w:rsidP="00BE39CE">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str</w:t>
      </w:r>
      <w:r w:rsidR="00BE39CE" w:rsidRPr="0079595F">
        <w:rPr>
          <w:rFonts w:ascii="Times New Roman" w:eastAsia="Times New Roman" w:hAnsi="Times New Roman" w:cs="Times New Roman"/>
          <w:b/>
          <w:bCs/>
          <w:color w:val="333333"/>
          <w:sz w:val="24"/>
          <w:szCs w:val="24"/>
          <w:bdr w:val="none" w:sz="0" w:space="0" w:color="auto" w:frame="1"/>
          <w:lang w:val="en-US" w:eastAsia="ru-RU"/>
        </w:rPr>
        <w:t>ategică</w:t>
      </w:r>
      <w:proofErr w:type="gramEnd"/>
      <w:r w:rsidR="00BE39CE" w:rsidRPr="0079595F">
        <w:rPr>
          <w:rFonts w:ascii="Times New Roman" w:eastAsia="Times New Roman" w:hAnsi="Times New Roman" w:cs="Times New Roman"/>
          <w:b/>
          <w:bCs/>
          <w:color w:val="333333"/>
          <w:sz w:val="24"/>
          <w:szCs w:val="24"/>
          <w:bdr w:val="none" w:sz="0" w:space="0" w:color="auto" w:frame="1"/>
          <w:lang w:val="en-US" w:eastAsia="ru-RU"/>
        </w:rPr>
        <w:t xml:space="preserve"> a </w:t>
      </w:r>
      <w:r w:rsidR="00BE39CE" w:rsidRPr="0079595F">
        <w:rPr>
          <w:rFonts w:ascii="Times New Roman" w:eastAsia="Times New Roman" w:hAnsi="Times New Roman" w:cs="Times New Roman"/>
          <w:b/>
          <w:bCs/>
          <w:color w:val="333333"/>
          <w:sz w:val="24"/>
          <w:szCs w:val="24"/>
          <w:bdr w:val="none" w:sz="0" w:space="0" w:color="auto" w:frame="1"/>
          <w:lang w:val="ro-RO" w:eastAsia="ru-RU"/>
        </w:rPr>
        <w:t>comunei Pîrliţa</w:t>
      </w:r>
      <w:r w:rsidR="00BE39CE" w:rsidRPr="0079595F">
        <w:rPr>
          <w:rFonts w:ascii="Times New Roman" w:eastAsia="Times New Roman" w:hAnsi="Times New Roman" w:cs="Times New Roman"/>
          <w:b/>
          <w:bCs/>
          <w:color w:val="333333"/>
          <w:sz w:val="24"/>
          <w:szCs w:val="24"/>
          <w:bdr w:val="none" w:sz="0" w:space="0" w:color="auto" w:frame="1"/>
          <w:lang w:val="en-US" w:eastAsia="ru-RU"/>
        </w:rPr>
        <w:t xml:space="preserve"> 20</w:t>
      </w:r>
      <w:r w:rsidR="00BE39CE" w:rsidRPr="0079595F">
        <w:rPr>
          <w:rFonts w:ascii="Times New Roman" w:eastAsia="Times New Roman" w:hAnsi="Times New Roman" w:cs="Times New Roman"/>
          <w:b/>
          <w:bCs/>
          <w:color w:val="333333"/>
          <w:sz w:val="24"/>
          <w:szCs w:val="24"/>
          <w:bdr w:val="none" w:sz="0" w:space="0" w:color="auto" w:frame="1"/>
          <w:lang w:val="ro-RO" w:eastAsia="ru-RU"/>
        </w:rPr>
        <w:t>20</w:t>
      </w:r>
      <w:r w:rsidRPr="0079595F">
        <w:rPr>
          <w:rFonts w:ascii="Times New Roman" w:eastAsia="Times New Roman" w:hAnsi="Times New Roman" w:cs="Times New Roman"/>
          <w:b/>
          <w:bCs/>
          <w:color w:val="333333"/>
          <w:sz w:val="24"/>
          <w:szCs w:val="24"/>
          <w:bdr w:val="none" w:sz="0" w:space="0" w:color="auto" w:frame="1"/>
          <w:lang w:val="en-US" w:eastAsia="ru-RU"/>
        </w:rPr>
        <w:t xml:space="preserve"> – 2030</w:t>
      </w:r>
    </w:p>
    <w:p w:rsidR="00BE39CE" w:rsidRPr="0079595F" w:rsidRDefault="00BE39CE" w:rsidP="00BE39CE">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79595F">
        <w:rPr>
          <w:rFonts w:ascii="Times New Roman" w:eastAsia="Times New Roman" w:hAnsi="Times New Roman" w:cs="Times New Roman"/>
          <w:b/>
          <w:color w:val="333333"/>
          <w:sz w:val="24"/>
          <w:szCs w:val="24"/>
          <w:lang w:val="ro-RO" w:eastAsia="ru-RU"/>
        </w:rPr>
        <w:t>5. Recomandări</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lang w:val="en-US" w:eastAsia="ru-RU"/>
        </w:rPr>
      </w:pPr>
    </w:p>
    <w:p w:rsidR="00BE39CE" w:rsidRPr="0079595F" w:rsidRDefault="00BE39CE"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INTRODUCERE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Strategia de dezv</w:t>
      </w:r>
      <w:r w:rsidR="004B3D23" w:rsidRPr="0079595F">
        <w:rPr>
          <w:rFonts w:ascii="Times New Roman" w:eastAsia="Times New Roman" w:hAnsi="Times New Roman" w:cs="Times New Roman"/>
          <w:color w:val="333333"/>
          <w:sz w:val="24"/>
          <w:szCs w:val="24"/>
          <w:lang w:val="en-US" w:eastAsia="ru-RU"/>
        </w:rPr>
        <w:t>oltare social-economică a comunei Pîrliţa pentru anii 2020-2030</w:t>
      </w:r>
      <w:r w:rsidRPr="0079595F">
        <w:rPr>
          <w:rFonts w:ascii="Times New Roman" w:eastAsia="Times New Roman" w:hAnsi="Times New Roman" w:cs="Times New Roman"/>
          <w:color w:val="333333"/>
          <w:sz w:val="24"/>
          <w:szCs w:val="24"/>
          <w:lang w:val="en-US" w:eastAsia="ru-RU"/>
        </w:rPr>
        <w:t xml:space="preserve"> a fost elaborată cu s</w:t>
      </w:r>
      <w:r w:rsidR="004B3D23" w:rsidRPr="0079595F">
        <w:rPr>
          <w:rFonts w:ascii="Times New Roman" w:eastAsia="Times New Roman" w:hAnsi="Times New Roman" w:cs="Times New Roman"/>
          <w:color w:val="333333"/>
          <w:sz w:val="24"/>
          <w:szCs w:val="24"/>
          <w:lang w:val="en-US" w:eastAsia="ru-RU"/>
        </w:rPr>
        <w:t xml:space="preserve">copul de a orienta </w:t>
      </w:r>
      <w:r w:rsidRPr="0079595F">
        <w:rPr>
          <w:rFonts w:ascii="Times New Roman" w:eastAsia="Times New Roman" w:hAnsi="Times New Roman" w:cs="Times New Roman"/>
          <w:color w:val="333333"/>
          <w:sz w:val="24"/>
          <w:szCs w:val="24"/>
          <w:lang w:val="en-US" w:eastAsia="ru-RU"/>
        </w:rPr>
        <w:t xml:space="preserve"> transformările pozitive din viața comunităţii, de a ghida efortul autorităţilor locale, sectorului asociativ, sectorului economic şi al cetăţenilor în vederea soluţionării problemelor comunitare prin construirea unui parteneriat comunitar eficient.</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Miza p</w:t>
      </w:r>
      <w:r w:rsidR="00E1343B">
        <w:rPr>
          <w:rFonts w:ascii="Times New Roman" w:eastAsia="Times New Roman" w:hAnsi="Times New Roman" w:cs="Times New Roman"/>
          <w:b/>
          <w:bCs/>
          <w:color w:val="333333"/>
          <w:sz w:val="24"/>
          <w:szCs w:val="24"/>
          <w:bdr w:val="none" w:sz="0" w:space="0" w:color="auto" w:frame="1"/>
          <w:lang w:val="en-US" w:eastAsia="ru-RU"/>
        </w:rPr>
        <w:t>rezentului plan de strategie</w:t>
      </w:r>
      <w:r w:rsidRPr="0079595F">
        <w:rPr>
          <w:rFonts w:ascii="Times New Roman" w:eastAsia="Times New Roman" w:hAnsi="Times New Roman" w:cs="Times New Roman"/>
          <w:b/>
          <w:bCs/>
          <w:color w:val="333333"/>
          <w:sz w:val="24"/>
          <w:szCs w:val="24"/>
          <w:bdr w:val="none" w:sz="0" w:space="0" w:color="auto" w:frame="1"/>
          <w:lang w:val="en-US" w:eastAsia="ru-RU"/>
        </w:rPr>
        <w:t xml:space="preserve">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este</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dezvoltarea durabilă.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Planul strategic de dezvoltare social-e</w:t>
      </w:r>
      <w:r w:rsidR="004B3D23" w:rsidRPr="0079595F">
        <w:rPr>
          <w:rFonts w:ascii="Times New Roman" w:eastAsia="Times New Roman" w:hAnsi="Times New Roman" w:cs="Times New Roman"/>
          <w:color w:val="333333"/>
          <w:sz w:val="24"/>
          <w:szCs w:val="24"/>
          <w:lang w:val="en-US" w:eastAsia="ru-RU"/>
        </w:rPr>
        <w:t>conomică a comunei Pîrliţa</w:t>
      </w:r>
      <w:r w:rsidRPr="0079595F">
        <w:rPr>
          <w:rFonts w:ascii="Times New Roman" w:eastAsia="Times New Roman" w:hAnsi="Times New Roman" w:cs="Times New Roman"/>
          <w:color w:val="333333"/>
          <w:sz w:val="24"/>
          <w:szCs w:val="24"/>
          <w:lang w:val="en-US" w:eastAsia="ru-RU"/>
        </w:rPr>
        <w:t xml:space="preserve"> a fost elaborat în mod participativ, prin implicarea reprezentanţilor tuturor grupurilor sociale din comunitate.</w:t>
      </w:r>
      <w:proofErr w:type="gramEnd"/>
      <w:r w:rsidRPr="0079595F">
        <w:rPr>
          <w:rFonts w:ascii="Times New Roman" w:eastAsia="Times New Roman" w:hAnsi="Times New Roman" w:cs="Times New Roman"/>
          <w:color w:val="333333"/>
          <w:sz w:val="24"/>
          <w:szCs w:val="24"/>
          <w:lang w:val="en-US" w:eastAsia="ru-RU"/>
        </w:rPr>
        <w:t xml:space="preserve"> Tehnica aplicată la conceperea acestuia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cea a scenariilor de dezvoltare a satului pe termen de 20 de ani, cu stabilirea unor obiective și proiecte concrete. </w:t>
      </w:r>
      <w:proofErr w:type="gramStart"/>
      <w:r w:rsidRPr="0079595F">
        <w:rPr>
          <w:rFonts w:ascii="Times New Roman" w:eastAsia="Times New Roman" w:hAnsi="Times New Roman" w:cs="Times New Roman"/>
          <w:color w:val="333333"/>
          <w:sz w:val="24"/>
          <w:szCs w:val="24"/>
          <w:lang w:val="en-US" w:eastAsia="ru-RU"/>
        </w:rPr>
        <w:t>Planul strategic de dezvoltare soci</w:t>
      </w:r>
      <w:r w:rsidR="004B3D23" w:rsidRPr="0079595F">
        <w:rPr>
          <w:rFonts w:ascii="Times New Roman" w:eastAsia="Times New Roman" w:hAnsi="Times New Roman" w:cs="Times New Roman"/>
          <w:color w:val="333333"/>
          <w:sz w:val="24"/>
          <w:szCs w:val="24"/>
          <w:lang w:val="en-US" w:eastAsia="ru-RU"/>
        </w:rPr>
        <w:t>al-economică a comunei Pîrliţa</w:t>
      </w:r>
      <w:r w:rsidRPr="0079595F">
        <w:rPr>
          <w:rFonts w:ascii="Times New Roman" w:eastAsia="Times New Roman" w:hAnsi="Times New Roman" w:cs="Times New Roman"/>
          <w:color w:val="333333"/>
          <w:sz w:val="24"/>
          <w:szCs w:val="24"/>
          <w:lang w:val="en-US" w:eastAsia="ru-RU"/>
        </w:rPr>
        <w:t xml:space="preserve">, ca document aprobat la nivelul administraţiei publice locale, </w:t>
      </w:r>
      <w:r w:rsidR="004B3D23" w:rsidRPr="0079595F">
        <w:rPr>
          <w:rFonts w:ascii="Times New Roman" w:eastAsia="Times New Roman" w:hAnsi="Times New Roman" w:cs="Times New Roman"/>
          <w:color w:val="333333"/>
          <w:sz w:val="24"/>
          <w:szCs w:val="24"/>
          <w:lang w:val="en-US" w:eastAsia="ru-RU"/>
        </w:rPr>
        <w:t>se adoptă pentru o perioadă de 10</w:t>
      </w:r>
      <w:r w:rsidRPr="0079595F">
        <w:rPr>
          <w:rFonts w:ascii="Times New Roman" w:eastAsia="Times New Roman" w:hAnsi="Times New Roman" w:cs="Times New Roman"/>
          <w:color w:val="333333"/>
          <w:sz w:val="24"/>
          <w:szCs w:val="24"/>
          <w:lang w:val="en-US" w:eastAsia="ru-RU"/>
        </w:rPr>
        <w:t xml:space="preserve"> ani.</w:t>
      </w:r>
      <w:proofErr w:type="gramEnd"/>
      <w:r w:rsidRPr="0079595F">
        <w:rPr>
          <w:rFonts w:ascii="Times New Roman" w:eastAsia="Times New Roman" w:hAnsi="Times New Roman" w:cs="Times New Roman"/>
          <w:color w:val="333333"/>
          <w:sz w:val="24"/>
          <w:szCs w:val="24"/>
          <w:lang w:val="en-US" w:eastAsia="ru-RU"/>
        </w:rPr>
        <w:t xml:space="preserve"> Strategia formulată în prezentul plan, adică nivelul de dezvoltare </w:t>
      </w:r>
      <w:r w:rsidR="004B3D23" w:rsidRPr="0079595F">
        <w:rPr>
          <w:rFonts w:ascii="Times New Roman" w:eastAsia="Times New Roman" w:hAnsi="Times New Roman" w:cs="Times New Roman"/>
          <w:color w:val="333333"/>
          <w:sz w:val="24"/>
          <w:szCs w:val="24"/>
          <w:lang w:val="en-US" w:eastAsia="ru-RU"/>
        </w:rPr>
        <w:t>pe care şi-l propune comunitatea</w:t>
      </w: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conceput</w:t>
      </w:r>
      <w:r w:rsidR="004B3D23" w:rsidRPr="0079595F">
        <w:rPr>
          <w:rFonts w:ascii="Times New Roman" w:eastAsia="Times New Roman" w:hAnsi="Times New Roman" w:cs="Times New Roman"/>
          <w:color w:val="333333"/>
          <w:sz w:val="24"/>
          <w:szCs w:val="24"/>
          <w:lang w:val="en-US" w:eastAsia="ru-RU"/>
        </w:rPr>
        <w:t>ă pentru o perioadă mai lungă (de</w:t>
      </w:r>
      <w:r w:rsidRPr="0079595F">
        <w:rPr>
          <w:rFonts w:ascii="Times New Roman" w:eastAsia="Times New Roman" w:hAnsi="Times New Roman" w:cs="Times New Roman"/>
          <w:color w:val="333333"/>
          <w:sz w:val="24"/>
          <w:szCs w:val="24"/>
          <w:lang w:val="en-US" w:eastAsia="ru-RU"/>
        </w:rPr>
        <w:t xml:space="preserve"> 20 ani). Prezentul plan de dezvoltare poate, în caz de necesitate,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fie reviz</w:t>
      </w:r>
      <w:r w:rsidR="004B3D23" w:rsidRPr="0079595F">
        <w:rPr>
          <w:rFonts w:ascii="Times New Roman" w:eastAsia="Times New Roman" w:hAnsi="Times New Roman" w:cs="Times New Roman"/>
          <w:color w:val="333333"/>
          <w:sz w:val="24"/>
          <w:szCs w:val="24"/>
          <w:lang w:val="en-US" w:eastAsia="ru-RU"/>
        </w:rPr>
        <w:t>uit. La expirarea perioadei de 10</w:t>
      </w:r>
      <w:r w:rsidRPr="0079595F">
        <w:rPr>
          <w:rFonts w:ascii="Times New Roman" w:eastAsia="Times New Roman" w:hAnsi="Times New Roman" w:cs="Times New Roman"/>
          <w:color w:val="333333"/>
          <w:sz w:val="24"/>
          <w:szCs w:val="24"/>
          <w:lang w:val="en-US" w:eastAsia="ru-RU"/>
        </w:rPr>
        <w:t xml:space="preserve"> ani, primăria, împreună cu activul satului, urmează să evalueze nivelul la care s-a ajuns în implementarea strategiei şi, conducându-se de realităţi, să identifice metodele cele mai indicate pentru realizarea st</w:t>
      </w:r>
      <w:r w:rsidR="00E1343B">
        <w:rPr>
          <w:rFonts w:ascii="Times New Roman" w:eastAsia="Times New Roman" w:hAnsi="Times New Roman" w:cs="Times New Roman"/>
          <w:color w:val="333333"/>
          <w:sz w:val="24"/>
          <w:szCs w:val="24"/>
          <w:lang w:val="en-US" w:eastAsia="ru-RU"/>
        </w:rPr>
        <w:t>rategiei de dezvoltare a satelor din comună</w:t>
      </w:r>
      <w:r w:rsidRPr="0079595F">
        <w:rPr>
          <w:rFonts w:ascii="Times New Roman" w:eastAsia="Times New Roman" w:hAnsi="Times New Roman" w:cs="Times New Roman"/>
          <w:color w:val="333333"/>
          <w:sz w:val="24"/>
          <w:szCs w:val="24"/>
          <w:lang w:val="en-US" w:eastAsia="ru-RU"/>
        </w:rPr>
        <w:t>, conducându-se de viziunea de la care se porneşte la etapa actuală, cu ajustările şi adaptările de rigoare.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Participanții la elaborarea prezentului document au căzut de acord asupra faptului că strategia d</w:t>
      </w:r>
      <w:r w:rsidR="004B3D23" w:rsidRPr="0079595F">
        <w:rPr>
          <w:rFonts w:ascii="Times New Roman" w:eastAsia="Times New Roman" w:hAnsi="Times New Roman" w:cs="Times New Roman"/>
          <w:color w:val="333333"/>
          <w:sz w:val="24"/>
          <w:szCs w:val="24"/>
          <w:lang w:val="en-US" w:eastAsia="ru-RU"/>
        </w:rPr>
        <w:t>e dezvoltare a comunei Pîrliţa</w:t>
      </w:r>
      <w:r w:rsidRPr="0079595F">
        <w:rPr>
          <w:rFonts w:ascii="Times New Roman" w:eastAsia="Times New Roman" w:hAnsi="Times New Roman" w:cs="Times New Roman"/>
          <w:color w:val="333333"/>
          <w:sz w:val="24"/>
          <w:szCs w:val="24"/>
          <w:lang w:val="en-US" w:eastAsia="ru-RU"/>
        </w:rPr>
        <w:t xml:space="preserve"> constă în nivelul pe care această comunitate dorește să-l atingă, cu toate caracteristicile nivelului respectiv, într-o anumită perioadă de timp. Nivelul rîvnit de comun</w:t>
      </w:r>
      <w:r w:rsidR="00E1343B">
        <w:rPr>
          <w:rFonts w:ascii="Times New Roman" w:eastAsia="Times New Roman" w:hAnsi="Times New Roman" w:cs="Times New Roman"/>
          <w:color w:val="333333"/>
          <w:sz w:val="24"/>
          <w:szCs w:val="24"/>
          <w:lang w:val="en-US" w:eastAsia="ru-RU"/>
        </w:rPr>
        <w:t>itate (care poate fi atins în 5 – 1</w:t>
      </w:r>
      <w:r w:rsidRPr="0079595F">
        <w:rPr>
          <w:rFonts w:ascii="Times New Roman" w:eastAsia="Times New Roman" w:hAnsi="Times New Roman" w:cs="Times New Roman"/>
          <w:color w:val="333333"/>
          <w:sz w:val="24"/>
          <w:szCs w:val="24"/>
          <w:lang w:val="en-US" w:eastAsia="ru-RU"/>
        </w:rPr>
        <w:t xml:space="preserve">0 ani) trebuie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fie formulat cu o claritate maxim posibilă de la bun început. Pentru aceasta trebuie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răspundem la întrebările: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car</w:t>
      </w:r>
      <w:r w:rsidR="004B3D23" w:rsidRPr="0079595F">
        <w:rPr>
          <w:rFonts w:ascii="Times New Roman" w:eastAsia="Times New Roman" w:hAnsi="Times New Roman" w:cs="Times New Roman"/>
          <w:color w:val="333333"/>
          <w:sz w:val="24"/>
          <w:szCs w:val="24"/>
          <w:lang w:val="en-US" w:eastAsia="ru-RU"/>
        </w:rPr>
        <w:t xml:space="preserve">e este vocația satului </w:t>
      </w:r>
      <w:proofErr w:type="gramStart"/>
      <w:r w:rsidR="004B3D23" w:rsidRPr="0079595F">
        <w:rPr>
          <w:rFonts w:ascii="Times New Roman" w:eastAsia="Times New Roman" w:hAnsi="Times New Roman" w:cs="Times New Roman"/>
          <w:color w:val="333333"/>
          <w:sz w:val="24"/>
          <w:szCs w:val="24"/>
          <w:lang w:val="en-US" w:eastAsia="ru-RU"/>
        </w:rPr>
        <w:t>Pîrliţa</w:t>
      </w:r>
      <w:r w:rsidRPr="0079595F">
        <w:rPr>
          <w:rFonts w:ascii="Times New Roman" w:eastAsia="Times New Roman" w:hAnsi="Times New Roman" w:cs="Times New Roman"/>
          <w:color w:val="333333"/>
          <w:sz w:val="24"/>
          <w:szCs w:val="24"/>
          <w:lang w:val="en-US" w:eastAsia="ru-RU"/>
        </w:rPr>
        <w:t xml:space="preserve"> </w:t>
      </w:r>
      <w:r w:rsidR="004B3D23" w:rsidRPr="0079595F">
        <w:rPr>
          <w:rFonts w:ascii="Times New Roman" w:eastAsia="Times New Roman" w:hAnsi="Times New Roman" w:cs="Times New Roman"/>
          <w:color w:val="333333"/>
          <w:sz w:val="24"/>
          <w:szCs w:val="24"/>
          <w:lang w:val="en-US" w:eastAsia="ru-RU"/>
        </w:rPr>
        <w:t xml:space="preserve"> şi</w:t>
      </w:r>
      <w:proofErr w:type="gramEnd"/>
      <w:r w:rsidR="004B3D23" w:rsidRPr="0079595F">
        <w:rPr>
          <w:rFonts w:ascii="Times New Roman" w:eastAsia="Times New Roman" w:hAnsi="Times New Roman" w:cs="Times New Roman"/>
          <w:color w:val="333333"/>
          <w:sz w:val="24"/>
          <w:szCs w:val="24"/>
          <w:lang w:val="en-US" w:eastAsia="ru-RU"/>
        </w:rPr>
        <w:t xml:space="preserve"> satului Vanţina </w:t>
      </w:r>
      <w:r w:rsidRPr="0079595F">
        <w:rPr>
          <w:rFonts w:ascii="Times New Roman" w:eastAsia="Times New Roman" w:hAnsi="Times New Roman" w:cs="Times New Roman"/>
          <w:color w:val="333333"/>
          <w:sz w:val="24"/>
          <w:szCs w:val="24"/>
          <w:lang w:val="en-US" w:eastAsia="ru-RU"/>
        </w:rPr>
        <w:t>(sau care es</w:t>
      </w:r>
      <w:r w:rsidR="00E1343B">
        <w:rPr>
          <w:rFonts w:ascii="Times New Roman" w:eastAsia="Times New Roman" w:hAnsi="Times New Roman" w:cs="Times New Roman"/>
          <w:color w:val="333333"/>
          <w:sz w:val="24"/>
          <w:szCs w:val="24"/>
          <w:lang w:val="en-US" w:eastAsia="ru-RU"/>
        </w:rPr>
        <w:t>te rostul de a exista al acestor</w:t>
      </w:r>
      <w:r w:rsidRPr="0079595F">
        <w:rPr>
          <w:rFonts w:ascii="Times New Roman" w:eastAsia="Times New Roman" w:hAnsi="Times New Roman" w:cs="Times New Roman"/>
          <w:color w:val="333333"/>
          <w:sz w:val="24"/>
          <w:szCs w:val="24"/>
          <w:lang w:val="en-US" w:eastAsia="ru-RU"/>
        </w:rPr>
        <w:t xml:space="preserve"> sat</w:t>
      </w:r>
      <w:r w:rsidR="00E1343B">
        <w:rPr>
          <w:rFonts w:ascii="Times New Roman" w:eastAsia="Times New Roman" w:hAnsi="Times New Roman" w:cs="Times New Roman"/>
          <w:color w:val="333333"/>
          <w:sz w:val="24"/>
          <w:szCs w:val="24"/>
          <w:lang w:val="en-US" w:eastAsia="ru-RU"/>
        </w:rPr>
        <w:t>e</w:t>
      </w:r>
      <w:r w:rsidRPr="0079595F">
        <w:rPr>
          <w:rFonts w:ascii="Times New Roman" w:eastAsia="Times New Roman" w:hAnsi="Times New Roman" w:cs="Times New Roman"/>
          <w:color w:val="333333"/>
          <w:sz w:val="24"/>
          <w:szCs w:val="24"/>
          <w:lang w:val="en-US" w:eastAsia="ru-RU"/>
        </w:rPr>
        <w:t>)?</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ce</w:t>
      </w:r>
      <w:proofErr w:type="gramEnd"/>
      <w:r w:rsidRPr="0079595F">
        <w:rPr>
          <w:rFonts w:ascii="Times New Roman" w:eastAsia="Times New Roman" w:hAnsi="Times New Roman" w:cs="Times New Roman"/>
          <w:color w:val="333333"/>
          <w:sz w:val="24"/>
          <w:szCs w:val="24"/>
          <w:lang w:val="en-US" w:eastAsia="ru-RU"/>
        </w:rPr>
        <w:t xml:space="preserve"> evoluție a situației demografice rîvnește comunitatea?</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lastRenderedPageBreak/>
        <w:t xml:space="preserve">– </w:t>
      </w:r>
      <w:proofErr w:type="gramStart"/>
      <w:r w:rsidRPr="0079595F">
        <w:rPr>
          <w:rFonts w:ascii="Times New Roman" w:eastAsia="Times New Roman" w:hAnsi="Times New Roman" w:cs="Times New Roman"/>
          <w:color w:val="333333"/>
          <w:sz w:val="24"/>
          <w:szCs w:val="24"/>
          <w:lang w:val="en-US" w:eastAsia="ru-RU"/>
        </w:rPr>
        <w:t>p</w:t>
      </w:r>
      <w:r w:rsidR="004B3D23" w:rsidRPr="0079595F">
        <w:rPr>
          <w:rFonts w:ascii="Times New Roman" w:eastAsia="Times New Roman" w:hAnsi="Times New Roman" w:cs="Times New Roman"/>
          <w:color w:val="333333"/>
          <w:sz w:val="24"/>
          <w:szCs w:val="24"/>
          <w:lang w:val="en-US" w:eastAsia="ru-RU"/>
        </w:rPr>
        <w:t>rin</w:t>
      </w:r>
      <w:proofErr w:type="gramEnd"/>
      <w:r w:rsidR="004B3D23" w:rsidRPr="0079595F">
        <w:rPr>
          <w:rFonts w:ascii="Times New Roman" w:eastAsia="Times New Roman" w:hAnsi="Times New Roman" w:cs="Times New Roman"/>
          <w:color w:val="333333"/>
          <w:sz w:val="24"/>
          <w:szCs w:val="24"/>
          <w:lang w:val="en-US" w:eastAsia="ru-RU"/>
        </w:rPr>
        <w:t xml:space="preserve"> ce viața din comună </w:t>
      </w:r>
      <w:r w:rsidRPr="0079595F">
        <w:rPr>
          <w:rFonts w:ascii="Times New Roman" w:eastAsia="Times New Roman" w:hAnsi="Times New Roman" w:cs="Times New Roman"/>
          <w:color w:val="333333"/>
          <w:sz w:val="24"/>
          <w:szCs w:val="24"/>
          <w:lang w:val="en-US" w:eastAsia="ru-RU"/>
        </w:rPr>
        <w:t xml:space="preserve"> poate să devină atractivă pentru tineri, astfel ca mulți tineri să decidă să rămână în aceasta localitate pentru a forma o familie și a se realiza în viață?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cum</w:t>
      </w:r>
      <w:proofErr w:type="gramEnd"/>
      <w:r w:rsidRPr="0079595F">
        <w:rPr>
          <w:rFonts w:ascii="Times New Roman" w:eastAsia="Times New Roman" w:hAnsi="Times New Roman" w:cs="Times New Roman"/>
          <w:color w:val="333333"/>
          <w:sz w:val="24"/>
          <w:szCs w:val="24"/>
          <w:lang w:val="en-US" w:eastAsia="ru-RU"/>
        </w:rPr>
        <w:t xml:space="preserve"> pot fi create suficiente locuri de muncă bine plătite în localitate și în apropierea acesteia?</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Atât reprezentanții administra</w:t>
      </w:r>
      <w:r w:rsidR="004B3D23" w:rsidRPr="0079595F">
        <w:rPr>
          <w:rFonts w:ascii="Times New Roman" w:eastAsia="Times New Roman" w:hAnsi="Times New Roman" w:cs="Times New Roman"/>
          <w:color w:val="333333"/>
          <w:sz w:val="24"/>
          <w:szCs w:val="24"/>
          <w:lang w:val="en-US" w:eastAsia="ru-RU"/>
        </w:rPr>
        <w:t>ției publice din comuna Pîrliţa</w:t>
      </w:r>
      <w:r w:rsidRPr="0079595F">
        <w:rPr>
          <w:rFonts w:ascii="Times New Roman" w:eastAsia="Times New Roman" w:hAnsi="Times New Roman" w:cs="Times New Roman"/>
          <w:color w:val="333333"/>
          <w:sz w:val="24"/>
          <w:szCs w:val="24"/>
          <w:lang w:val="en-US" w:eastAsia="ru-RU"/>
        </w:rPr>
        <w:t>, precum și exponenții diferitor grupuri sociale din localitate, au menționat importanța caracterului durabil al tuturor proceselor de dezvoltare, la baza cărora va sta prezentul document, precum și alte documente concepute pentru a servi aceeași finalitate. </w:t>
      </w:r>
      <w:r w:rsidRPr="0079595F">
        <w:rPr>
          <w:rFonts w:ascii="Times New Roman" w:eastAsia="Times New Roman" w:hAnsi="Times New Roman" w:cs="Times New Roman"/>
          <w:b/>
          <w:bCs/>
          <w:color w:val="333333"/>
          <w:sz w:val="24"/>
          <w:szCs w:val="24"/>
          <w:bdr w:val="none" w:sz="0" w:space="0" w:color="auto" w:frame="1"/>
          <w:lang w:val="en-US" w:eastAsia="ru-RU"/>
        </w:rPr>
        <w:t>Așadar, maniera de soluționare a problemelor actuale din localitate, în vederea satisfacerii nevoilor de moment ale locui</w:t>
      </w:r>
      <w:r w:rsidR="004B3D23" w:rsidRPr="0079595F">
        <w:rPr>
          <w:rFonts w:ascii="Times New Roman" w:eastAsia="Times New Roman" w:hAnsi="Times New Roman" w:cs="Times New Roman"/>
          <w:b/>
          <w:bCs/>
          <w:color w:val="333333"/>
          <w:sz w:val="24"/>
          <w:szCs w:val="24"/>
          <w:bdr w:val="none" w:sz="0" w:space="0" w:color="auto" w:frame="1"/>
          <w:lang w:val="en-US" w:eastAsia="ru-RU"/>
        </w:rPr>
        <w:t>torilor din comunitate</w:t>
      </w:r>
      <w:r w:rsidRPr="0079595F">
        <w:rPr>
          <w:rFonts w:ascii="Times New Roman" w:eastAsia="Times New Roman" w:hAnsi="Times New Roman" w:cs="Times New Roman"/>
          <w:b/>
          <w:bCs/>
          <w:color w:val="333333"/>
          <w:sz w:val="24"/>
          <w:szCs w:val="24"/>
          <w:bdr w:val="none" w:sz="0" w:space="0" w:color="auto" w:frame="1"/>
          <w:lang w:val="en-US" w:eastAsia="ru-RU"/>
        </w:rPr>
        <w:t xml:space="preserve">, nu poate, în nici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un</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caz, să compromită posibilitatea generațiilor viitoare din localitate de a-și satisface propriile nevoi.</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Dezvolta</w:t>
      </w:r>
      <w:r w:rsidR="007F4B32" w:rsidRPr="0079595F">
        <w:rPr>
          <w:rFonts w:ascii="Times New Roman" w:eastAsia="Times New Roman" w:hAnsi="Times New Roman" w:cs="Times New Roman"/>
          <w:b/>
          <w:bCs/>
          <w:color w:val="333333"/>
          <w:sz w:val="24"/>
          <w:szCs w:val="24"/>
          <w:bdr w:val="none" w:sz="0" w:space="0" w:color="auto" w:frame="1"/>
          <w:lang w:val="en-US" w:eastAsia="ru-RU"/>
        </w:rPr>
        <w:t>rea durabilă a satelor Pîrliţa</w:t>
      </w:r>
      <w:r w:rsidR="00E1343B">
        <w:rPr>
          <w:rFonts w:ascii="Times New Roman" w:eastAsia="Times New Roman" w:hAnsi="Times New Roman" w:cs="Times New Roman"/>
          <w:b/>
          <w:bCs/>
          <w:color w:val="333333"/>
          <w:sz w:val="24"/>
          <w:szCs w:val="24"/>
          <w:bdr w:val="none" w:sz="0" w:space="0" w:color="auto" w:frame="1"/>
          <w:lang w:val="en-US" w:eastAsia="ru-RU"/>
        </w:rPr>
        <w:t>, Vanţina</w:t>
      </w:r>
      <w:r w:rsidR="007F4B32" w:rsidRPr="0079595F">
        <w:rPr>
          <w:rFonts w:ascii="Times New Roman" w:eastAsia="Times New Roman" w:hAnsi="Times New Roman" w:cs="Times New Roman"/>
          <w:b/>
          <w:bCs/>
          <w:color w:val="333333"/>
          <w:sz w:val="24"/>
          <w:szCs w:val="24"/>
          <w:bdr w:val="none" w:sz="0" w:space="0" w:color="auto" w:frame="1"/>
          <w:lang w:val="en-US" w:eastAsia="ru-RU"/>
        </w:rPr>
        <w:t xml:space="preserve"> şi Vanţina</w:t>
      </w:r>
      <w:r w:rsidR="00E1343B">
        <w:rPr>
          <w:rFonts w:ascii="Times New Roman" w:eastAsia="Times New Roman" w:hAnsi="Times New Roman" w:cs="Times New Roman"/>
          <w:b/>
          <w:bCs/>
          <w:color w:val="333333"/>
          <w:sz w:val="24"/>
          <w:szCs w:val="24"/>
          <w:bdr w:val="none" w:sz="0" w:space="0" w:color="auto" w:frame="1"/>
          <w:lang w:val="en-US" w:eastAsia="ru-RU"/>
        </w:rPr>
        <w:t xml:space="preserve"> Mică</w:t>
      </w:r>
      <w:r w:rsidRPr="0079595F">
        <w:rPr>
          <w:rFonts w:ascii="Times New Roman" w:eastAsia="Times New Roman" w:hAnsi="Times New Roman" w:cs="Times New Roman"/>
          <w:b/>
          <w:bCs/>
          <w:color w:val="333333"/>
          <w:sz w:val="24"/>
          <w:szCs w:val="24"/>
          <w:bdr w:val="none" w:sz="0" w:space="0" w:color="auto" w:frame="1"/>
          <w:lang w:val="en-US" w:eastAsia="ru-RU"/>
        </w:rPr>
        <w:t xml:space="preserve">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este</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acceptată drept unul dintre principiile fundamentale de care se vor conduce toți actorii implicați activ în viața localității.</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Participanții la elaborarea conceptului de dezvoltare formulat în prezentul document au luat în dezbatere și influența factorilor regionali și naționali asupra perspectivei unei evoluții pozit</w:t>
      </w:r>
      <w:r w:rsidR="007F4B32" w:rsidRPr="0079595F">
        <w:rPr>
          <w:rFonts w:ascii="Times New Roman" w:eastAsia="Times New Roman" w:hAnsi="Times New Roman" w:cs="Times New Roman"/>
          <w:color w:val="333333"/>
          <w:sz w:val="24"/>
          <w:szCs w:val="24"/>
          <w:lang w:val="en-US" w:eastAsia="ru-RU"/>
        </w:rPr>
        <w:t>ive a realităților din satele comunei</w:t>
      </w:r>
      <w:r w:rsidRPr="0079595F">
        <w:rPr>
          <w:rFonts w:ascii="Times New Roman" w:eastAsia="Times New Roman" w:hAnsi="Times New Roman" w:cs="Times New Roman"/>
          <w:color w:val="333333"/>
          <w:sz w:val="24"/>
          <w:szCs w:val="24"/>
          <w:lang w:val="en-US" w:eastAsia="ru-RU"/>
        </w:rPr>
        <w:t>.</w:t>
      </w:r>
      <w:proofErr w:type="gramEnd"/>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Ei au relevat importanța armonizării concepției de dezvoltare a localității cu o viziune de dezvoltare regională.</w:t>
      </w:r>
      <w:proofErr w:type="gramEnd"/>
      <w:r w:rsidRPr="0079595F">
        <w:rPr>
          <w:rFonts w:ascii="Times New Roman" w:eastAsia="Times New Roman" w:hAnsi="Times New Roman" w:cs="Times New Roman"/>
          <w:color w:val="333333"/>
          <w:sz w:val="24"/>
          <w:szCs w:val="24"/>
          <w:lang w:val="en-US" w:eastAsia="ru-RU"/>
        </w:rPr>
        <w:t xml:space="preserve"> O asemenea vi</w:t>
      </w:r>
      <w:r w:rsidR="00E1343B">
        <w:rPr>
          <w:rFonts w:ascii="Times New Roman" w:eastAsia="Times New Roman" w:hAnsi="Times New Roman" w:cs="Times New Roman"/>
          <w:color w:val="333333"/>
          <w:sz w:val="24"/>
          <w:szCs w:val="24"/>
          <w:lang w:val="en-US" w:eastAsia="ru-RU"/>
        </w:rPr>
        <w:t>ziune, susțin locuitorii satelor</w:t>
      </w:r>
      <w:r w:rsidRPr="0079595F">
        <w:rPr>
          <w:rFonts w:ascii="Times New Roman" w:eastAsia="Times New Roman" w:hAnsi="Times New Roman" w:cs="Times New Roman"/>
          <w:color w:val="333333"/>
          <w:sz w:val="24"/>
          <w:szCs w:val="24"/>
          <w:lang w:val="en-US" w:eastAsia="ru-RU"/>
        </w:rPr>
        <w:t xml:space="preserve">, trebuie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existe la n</w:t>
      </w:r>
      <w:r w:rsidR="007F4B32" w:rsidRPr="0079595F">
        <w:rPr>
          <w:rFonts w:ascii="Times New Roman" w:eastAsia="Times New Roman" w:hAnsi="Times New Roman" w:cs="Times New Roman"/>
          <w:color w:val="333333"/>
          <w:sz w:val="24"/>
          <w:szCs w:val="24"/>
          <w:lang w:val="en-US" w:eastAsia="ru-RU"/>
        </w:rPr>
        <w:t>ivelul întregului raion Soroca</w:t>
      </w:r>
      <w:r w:rsidRPr="0079595F">
        <w:rPr>
          <w:rFonts w:ascii="Times New Roman" w:eastAsia="Times New Roman" w:hAnsi="Times New Roman" w:cs="Times New Roman"/>
          <w:color w:val="333333"/>
          <w:sz w:val="24"/>
          <w:szCs w:val="24"/>
          <w:lang w:val="en-US" w:eastAsia="ru-RU"/>
        </w:rPr>
        <w:t xml:space="preserve">. În lipsa unei viziuni de dezvoltare strategică </w:t>
      </w:r>
      <w:proofErr w:type="gramStart"/>
      <w:r w:rsidRPr="0079595F">
        <w:rPr>
          <w:rFonts w:ascii="Times New Roman" w:eastAsia="Times New Roman" w:hAnsi="Times New Roman" w:cs="Times New Roman"/>
          <w:color w:val="333333"/>
          <w:sz w:val="24"/>
          <w:szCs w:val="24"/>
          <w:lang w:val="en-US" w:eastAsia="ru-RU"/>
        </w:rPr>
        <w:t>a</w:t>
      </w:r>
      <w:proofErr w:type="gramEnd"/>
      <w:r w:rsidRPr="0079595F">
        <w:rPr>
          <w:rFonts w:ascii="Times New Roman" w:eastAsia="Times New Roman" w:hAnsi="Times New Roman" w:cs="Times New Roman"/>
          <w:color w:val="333333"/>
          <w:sz w:val="24"/>
          <w:szCs w:val="24"/>
          <w:lang w:val="en-US" w:eastAsia="ru-RU"/>
        </w:rPr>
        <w:t xml:space="preserve"> întregului raion, </w:t>
      </w:r>
      <w:r w:rsidR="007F4B32" w:rsidRPr="0079595F">
        <w:rPr>
          <w:rFonts w:ascii="Times New Roman" w:eastAsia="Times New Roman" w:hAnsi="Times New Roman" w:cs="Times New Roman"/>
          <w:color w:val="333333"/>
          <w:sz w:val="24"/>
          <w:szCs w:val="24"/>
          <w:lang w:val="en-US" w:eastAsia="ru-RU"/>
        </w:rPr>
        <w:t xml:space="preserve">perspectivele satelor din comună </w:t>
      </w:r>
      <w:r w:rsidRPr="0079595F">
        <w:rPr>
          <w:rFonts w:ascii="Times New Roman" w:eastAsia="Times New Roman" w:hAnsi="Times New Roman" w:cs="Times New Roman"/>
          <w:color w:val="333333"/>
          <w:sz w:val="24"/>
          <w:szCs w:val="24"/>
          <w:lang w:val="en-US" w:eastAsia="ru-RU"/>
        </w:rPr>
        <w:t>sunt mai pesimiste. De aceea, principalii actori din localitate vor face eforturi susținute pentru a determina cât mai multe localități din raion, precum și administrația raională, să reflecteze asupra acestei dimensiuni, dar și să treacă la acțiuni concrete și eficiente. </w:t>
      </w:r>
      <w:r w:rsidRPr="0079595F">
        <w:rPr>
          <w:rFonts w:ascii="Times New Roman" w:eastAsia="Times New Roman" w:hAnsi="Times New Roman" w:cs="Times New Roman"/>
          <w:b/>
          <w:bCs/>
          <w:color w:val="333333"/>
          <w:sz w:val="24"/>
          <w:szCs w:val="24"/>
          <w:bdr w:val="none" w:sz="0" w:space="0" w:color="auto" w:frame="1"/>
          <w:lang w:val="en-US" w:eastAsia="ru-RU"/>
        </w:rPr>
        <w:t>Totodată, în localitate este conștientizat faptul că identificarea de soluții regionale nu este o sarcină ușoară și de aceea participanții la elaborarea st</w:t>
      </w:r>
      <w:r w:rsidR="007F4B32" w:rsidRPr="0079595F">
        <w:rPr>
          <w:rFonts w:ascii="Times New Roman" w:eastAsia="Times New Roman" w:hAnsi="Times New Roman" w:cs="Times New Roman"/>
          <w:b/>
          <w:bCs/>
          <w:color w:val="333333"/>
          <w:sz w:val="24"/>
          <w:szCs w:val="24"/>
          <w:bdr w:val="none" w:sz="0" w:space="0" w:color="auto" w:frame="1"/>
          <w:lang w:val="en-US" w:eastAsia="ru-RU"/>
        </w:rPr>
        <w:t>rategiei de dezvoltare a satelor din comună</w:t>
      </w:r>
      <w:r w:rsidRPr="0079595F">
        <w:rPr>
          <w:rFonts w:ascii="Times New Roman" w:eastAsia="Times New Roman" w:hAnsi="Times New Roman" w:cs="Times New Roman"/>
          <w:b/>
          <w:bCs/>
          <w:color w:val="333333"/>
          <w:sz w:val="24"/>
          <w:szCs w:val="24"/>
          <w:bdr w:val="none" w:sz="0" w:space="0" w:color="auto" w:frame="1"/>
          <w:lang w:val="en-US" w:eastAsia="ru-RU"/>
        </w:rPr>
        <w:t xml:space="preserve"> au pledat pentru identificarea unor posibilități</w:t>
      </w:r>
      <w:r w:rsidR="007F4B32" w:rsidRPr="0079595F">
        <w:rPr>
          <w:rFonts w:ascii="Times New Roman" w:eastAsia="Times New Roman" w:hAnsi="Times New Roman" w:cs="Times New Roman"/>
          <w:b/>
          <w:bCs/>
          <w:color w:val="333333"/>
          <w:sz w:val="24"/>
          <w:szCs w:val="24"/>
          <w:bdr w:val="none" w:sz="0" w:space="0" w:color="auto" w:frame="1"/>
          <w:lang w:val="en-US" w:eastAsia="ru-RU"/>
        </w:rPr>
        <w:t xml:space="preserve"> ca, în caz de necesitate, satele</w:t>
      </w:r>
      <w:r w:rsidRPr="0079595F">
        <w:rPr>
          <w:rFonts w:ascii="Times New Roman" w:eastAsia="Times New Roman" w:hAnsi="Times New Roman" w:cs="Times New Roman"/>
          <w:b/>
          <w:bCs/>
          <w:color w:val="333333"/>
          <w:sz w:val="24"/>
          <w:szCs w:val="24"/>
          <w:bdr w:val="none" w:sz="0" w:space="0" w:color="auto" w:frame="1"/>
          <w:lang w:val="en-US" w:eastAsia="ru-RU"/>
        </w:rPr>
        <w:t xml:space="preserve"> să se dezvolte în mod independent.</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Unul dintre obiectivele principale înserate în prezentul plan strategic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menținerea populației tinere în localitatea de origine prin stimularea creșterii locurilor de muncă. </w:t>
      </w:r>
      <w:proofErr w:type="gramStart"/>
      <w:r w:rsidRPr="0079595F">
        <w:rPr>
          <w:rFonts w:ascii="Times New Roman" w:eastAsia="Times New Roman" w:hAnsi="Times New Roman" w:cs="Times New Roman"/>
          <w:color w:val="333333"/>
          <w:sz w:val="24"/>
          <w:szCs w:val="24"/>
          <w:lang w:val="en-US" w:eastAsia="ru-RU"/>
        </w:rPr>
        <w:t>Este cunoscut faptul că soluționarea problemei lipsei locurilor de muncă depinde în mare măsură de industrie, agricultură, comerț, sfera serviciilor, etc.</w:t>
      </w:r>
      <w:proofErr w:type="gramEnd"/>
      <w:r w:rsidRPr="0079595F">
        <w:rPr>
          <w:rFonts w:ascii="Times New Roman" w:eastAsia="Times New Roman" w:hAnsi="Times New Roman" w:cs="Times New Roman"/>
          <w:color w:val="333333"/>
          <w:sz w:val="24"/>
          <w:szCs w:val="24"/>
          <w:lang w:val="en-US" w:eastAsia="ru-RU"/>
        </w:rPr>
        <w:t> </w:t>
      </w:r>
      <w:r w:rsidRPr="0079595F">
        <w:rPr>
          <w:rFonts w:ascii="Times New Roman" w:eastAsia="Times New Roman" w:hAnsi="Times New Roman" w:cs="Times New Roman"/>
          <w:b/>
          <w:bCs/>
          <w:color w:val="333333"/>
          <w:sz w:val="24"/>
          <w:szCs w:val="24"/>
          <w:bdr w:val="none" w:sz="0" w:space="0" w:color="auto" w:frame="1"/>
          <w:lang w:val="en-US" w:eastAsia="ru-RU"/>
        </w:rPr>
        <w:t xml:space="preserve">Dezvoltării industriale îi revine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un</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rol important în crearea locurilor de muncă, deoarece dezvoltarea industriei impulsionează dezvoltarea sferei serviciilor și agriculturii. Într-o perspectivă optimistă, industria ar trebui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să</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ofere locuri de muncă bine plătite pentru cel puțin 20% din locuitorii unei regiuni</w:t>
      </w:r>
      <w:r w:rsidRPr="0079595F">
        <w:rPr>
          <w:rFonts w:ascii="Times New Roman" w:eastAsia="Times New Roman" w:hAnsi="Times New Roman" w:cs="Times New Roman"/>
          <w:color w:val="333333"/>
          <w:sz w:val="24"/>
          <w:szCs w:val="24"/>
          <w:lang w:val="en-US" w:eastAsia="ru-RU"/>
        </w:rPr>
        <w:t>. Serviciile de care industria are nevoie (transport, depozitare, reparații, publicitate etc.) determină, de regulă, apariția a unui număr de locuri de muncă aproximativ similar cu cel din sfera activităților de producție. Dar o singură localitate nu poate să ia decizii și să întreprindă acțiuni, oricât de profesionistă și de hotărâtă</w:t>
      </w:r>
      <w:proofErr w:type="gramStart"/>
      <w:r w:rsidRPr="0079595F">
        <w:rPr>
          <w:rFonts w:ascii="Times New Roman" w:eastAsia="Times New Roman" w:hAnsi="Times New Roman" w:cs="Times New Roman"/>
          <w:color w:val="333333"/>
          <w:sz w:val="24"/>
          <w:szCs w:val="24"/>
          <w:lang w:val="en-US" w:eastAsia="ru-RU"/>
        </w:rPr>
        <w:t>  ar</w:t>
      </w:r>
      <w:proofErr w:type="gramEnd"/>
      <w:r w:rsidRPr="0079595F">
        <w:rPr>
          <w:rFonts w:ascii="Times New Roman" w:eastAsia="Times New Roman" w:hAnsi="Times New Roman" w:cs="Times New Roman"/>
          <w:color w:val="333333"/>
          <w:sz w:val="24"/>
          <w:szCs w:val="24"/>
          <w:lang w:val="en-US" w:eastAsia="ru-RU"/>
        </w:rPr>
        <w:t xml:space="preserve"> fi administrația acestei localități, de natură să soluționeze problema locurilor de muncă. </w:t>
      </w:r>
      <w:r w:rsidRPr="0079595F">
        <w:rPr>
          <w:rFonts w:ascii="Times New Roman" w:eastAsia="Times New Roman" w:hAnsi="Times New Roman" w:cs="Times New Roman"/>
          <w:b/>
          <w:bCs/>
          <w:color w:val="333333"/>
          <w:sz w:val="24"/>
          <w:szCs w:val="24"/>
          <w:bdr w:val="none" w:sz="0" w:space="0" w:color="auto" w:frame="1"/>
          <w:lang w:val="en-US" w:eastAsia="ru-RU"/>
        </w:rPr>
        <w:t>Crearea de zone industriale se face prin eforturi consolidate la nivel regional.</w:t>
      </w:r>
      <w:r w:rsidRPr="0079595F">
        <w:rPr>
          <w:rFonts w:ascii="Times New Roman" w:eastAsia="Times New Roman" w:hAnsi="Times New Roman" w:cs="Times New Roman"/>
          <w:color w:val="333333"/>
          <w:sz w:val="24"/>
          <w:szCs w:val="24"/>
          <w:lang w:val="en-US" w:eastAsia="ru-RU"/>
        </w:rPr>
        <w:t> Unele dintre chestiunile care trebuie soluționate pentru impulsionarea dezvoltării industriale sunt următoarele: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elaborarea</w:t>
      </w:r>
      <w:proofErr w:type="gramEnd"/>
      <w:r w:rsidRPr="0079595F">
        <w:rPr>
          <w:rFonts w:ascii="Times New Roman" w:eastAsia="Times New Roman" w:hAnsi="Times New Roman" w:cs="Times New Roman"/>
          <w:color w:val="333333"/>
          <w:sz w:val="24"/>
          <w:szCs w:val="24"/>
          <w:lang w:val="en-US" w:eastAsia="ru-RU"/>
        </w:rPr>
        <w:t xml:space="preserve"> unui master-plan pentru dezvoltarea zonelor industriale;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elaborarea</w:t>
      </w:r>
      <w:proofErr w:type="gramEnd"/>
      <w:r w:rsidRPr="0079595F">
        <w:rPr>
          <w:rFonts w:ascii="Times New Roman" w:eastAsia="Times New Roman" w:hAnsi="Times New Roman" w:cs="Times New Roman"/>
          <w:color w:val="333333"/>
          <w:sz w:val="24"/>
          <w:szCs w:val="24"/>
          <w:lang w:val="en-US" w:eastAsia="ru-RU"/>
        </w:rPr>
        <w:t xml:space="preserve"> unui studiu de fezabilitate;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promovarea</w:t>
      </w:r>
      <w:proofErr w:type="gramEnd"/>
      <w:r w:rsidRPr="0079595F">
        <w:rPr>
          <w:rFonts w:ascii="Times New Roman" w:eastAsia="Times New Roman" w:hAnsi="Times New Roman" w:cs="Times New Roman"/>
          <w:color w:val="333333"/>
          <w:sz w:val="24"/>
          <w:szCs w:val="24"/>
          <w:lang w:val="en-US" w:eastAsia="ru-RU"/>
        </w:rPr>
        <w:t xml:space="preserve"> ofertei pentru potențialii investitori în indu</w:t>
      </w:r>
      <w:r w:rsidR="007F4B32" w:rsidRPr="0079595F">
        <w:rPr>
          <w:rFonts w:ascii="Times New Roman" w:eastAsia="Times New Roman" w:hAnsi="Times New Roman" w:cs="Times New Roman"/>
          <w:color w:val="333333"/>
          <w:sz w:val="24"/>
          <w:szCs w:val="24"/>
          <w:lang w:val="en-US" w:eastAsia="ru-RU"/>
        </w:rPr>
        <w:t>stria</w:t>
      </w:r>
      <w:r w:rsidRPr="0079595F">
        <w:rPr>
          <w:rFonts w:ascii="Times New Roman" w:eastAsia="Times New Roman" w:hAnsi="Times New Roman" w:cs="Times New Roman"/>
          <w:color w:val="333333"/>
          <w:sz w:val="24"/>
          <w:szCs w:val="24"/>
          <w:lang w:val="en-US" w:eastAsia="ru-RU"/>
        </w:rPr>
        <w:t xml:space="preserve"> regiunii;</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stabilirea</w:t>
      </w:r>
      <w:proofErr w:type="gramEnd"/>
      <w:r w:rsidRPr="0079595F">
        <w:rPr>
          <w:rFonts w:ascii="Times New Roman" w:eastAsia="Times New Roman" w:hAnsi="Times New Roman" w:cs="Times New Roman"/>
          <w:color w:val="333333"/>
          <w:sz w:val="24"/>
          <w:szCs w:val="24"/>
          <w:lang w:val="en-US" w:eastAsia="ru-RU"/>
        </w:rPr>
        <w:t xml:space="preserve"> unor condiții atractive de activitate în cadrul zonei respective etc.</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Enunțarea doar câtorva dintre exigențele tari față de o zonă industrială arată cât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de important ca puterile locale și regionale să coopereze strâns în vederea dezvoltării infrastructurii pentru producție, dar și atragerii de investiții în acest domeniu.</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În condițiile actuale din localitățile Republicii Moldova viitorul pare sumbru, mai ales din cauza faptului că</w:t>
      </w:r>
      <w:r w:rsidR="007F4B32" w:rsidRPr="0079595F">
        <w:rPr>
          <w:rFonts w:ascii="Times New Roman" w:eastAsia="Times New Roman" w:hAnsi="Times New Roman" w:cs="Times New Roman"/>
          <w:color w:val="333333"/>
          <w:sz w:val="24"/>
          <w:szCs w:val="24"/>
          <w:lang w:val="en-US" w:eastAsia="ru-RU"/>
        </w:rPr>
        <w:t xml:space="preserve"> primăriile și consiliile locale</w:t>
      </w:r>
      <w:r w:rsidRPr="0079595F">
        <w:rPr>
          <w:rFonts w:ascii="Times New Roman" w:eastAsia="Times New Roman" w:hAnsi="Times New Roman" w:cs="Times New Roman"/>
          <w:color w:val="333333"/>
          <w:sz w:val="24"/>
          <w:szCs w:val="24"/>
          <w:lang w:val="en-US" w:eastAsia="ru-RU"/>
        </w:rPr>
        <w:t xml:space="preserve"> nu dispun de suficiente resurse necesare pentru impulsionare</w:t>
      </w:r>
      <w:r w:rsidR="007F4B32" w:rsidRPr="0079595F">
        <w:rPr>
          <w:rFonts w:ascii="Times New Roman" w:eastAsia="Times New Roman" w:hAnsi="Times New Roman" w:cs="Times New Roman"/>
          <w:color w:val="333333"/>
          <w:sz w:val="24"/>
          <w:szCs w:val="24"/>
          <w:lang w:val="en-US" w:eastAsia="ru-RU"/>
        </w:rPr>
        <w:t>a</w:t>
      </w:r>
      <w:r w:rsidRPr="0079595F">
        <w:rPr>
          <w:rFonts w:ascii="Times New Roman" w:eastAsia="Times New Roman" w:hAnsi="Times New Roman" w:cs="Times New Roman"/>
          <w:color w:val="333333"/>
          <w:sz w:val="24"/>
          <w:szCs w:val="24"/>
          <w:lang w:val="en-US" w:eastAsia="ru-RU"/>
        </w:rPr>
        <w:t xml:space="preserve"> proceselor de dezvoltare durabilă. </w:t>
      </w:r>
      <w:proofErr w:type="gramStart"/>
      <w:r w:rsidRPr="0079595F">
        <w:rPr>
          <w:rFonts w:ascii="Times New Roman" w:eastAsia="Times New Roman" w:hAnsi="Times New Roman" w:cs="Times New Roman"/>
          <w:color w:val="333333"/>
          <w:sz w:val="24"/>
          <w:szCs w:val="24"/>
          <w:lang w:val="en-US" w:eastAsia="ru-RU"/>
        </w:rPr>
        <w:t>Totodată, participanții la elaborarea prezentului plan strategic au menționat că din fiecare localitate din țară au ieșit specialiști rema</w:t>
      </w:r>
      <w:r w:rsidR="007F4B32" w:rsidRPr="0079595F">
        <w:rPr>
          <w:rFonts w:ascii="Times New Roman" w:eastAsia="Times New Roman" w:hAnsi="Times New Roman" w:cs="Times New Roman"/>
          <w:color w:val="333333"/>
          <w:sz w:val="24"/>
          <w:szCs w:val="24"/>
          <w:lang w:val="en-US" w:eastAsia="ru-RU"/>
        </w:rPr>
        <w:t>rcabili în diferite domenii.</w:t>
      </w:r>
      <w:proofErr w:type="gramEnd"/>
      <w:r w:rsidR="007F4B32" w:rsidRPr="0079595F">
        <w:rPr>
          <w:rFonts w:ascii="Times New Roman" w:eastAsia="Times New Roman" w:hAnsi="Times New Roman" w:cs="Times New Roman"/>
          <w:color w:val="333333"/>
          <w:sz w:val="24"/>
          <w:szCs w:val="24"/>
          <w:lang w:val="en-US" w:eastAsia="ru-RU"/>
        </w:rPr>
        <w:t xml:space="preserve"> Primăria comunei</w:t>
      </w:r>
      <w:r w:rsidRPr="0079595F">
        <w:rPr>
          <w:rFonts w:ascii="Times New Roman" w:eastAsia="Times New Roman" w:hAnsi="Times New Roman" w:cs="Times New Roman"/>
          <w:color w:val="333333"/>
          <w:sz w:val="24"/>
          <w:szCs w:val="24"/>
          <w:lang w:val="en-US" w:eastAsia="ru-RU"/>
        </w:rPr>
        <w:t xml:space="preserve"> își propune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ducă evidența tuturor specialiștilor originari din localitate, care ar putea să ofere un sprijin substanțial și expertiza de </w:t>
      </w:r>
      <w:r w:rsidR="007F4B32" w:rsidRPr="0079595F">
        <w:rPr>
          <w:rFonts w:ascii="Times New Roman" w:eastAsia="Times New Roman" w:hAnsi="Times New Roman" w:cs="Times New Roman"/>
          <w:color w:val="333333"/>
          <w:sz w:val="24"/>
          <w:szCs w:val="24"/>
          <w:lang w:val="en-US" w:eastAsia="ru-RU"/>
        </w:rPr>
        <w:t xml:space="preserve">care dispun pentru a </w:t>
      </w:r>
      <w:r w:rsidR="007F4B32" w:rsidRPr="0079595F">
        <w:rPr>
          <w:rFonts w:ascii="Times New Roman" w:eastAsia="Times New Roman" w:hAnsi="Times New Roman" w:cs="Times New Roman"/>
          <w:color w:val="333333"/>
          <w:sz w:val="24"/>
          <w:szCs w:val="24"/>
          <w:lang w:val="en-US" w:eastAsia="ru-RU"/>
        </w:rPr>
        <w:lastRenderedPageBreak/>
        <w:t>ajuta satele</w:t>
      </w:r>
      <w:r w:rsidRPr="0079595F">
        <w:rPr>
          <w:rFonts w:ascii="Times New Roman" w:eastAsia="Times New Roman" w:hAnsi="Times New Roman" w:cs="Times New Roman"/>
          <w:color w:val="333333"/>
          <w:sz w:val="24"/>
          <w:szCs w:val="24"/>
          <w:lang w:val="en-US" w:eastAsia="ru-RU"/>
        </w:rPr>
        <w:t xml:space="preserve"> să se dezvolte. Aceste persoane sunt mai predispuse de </w:t>
      </w:r>
      <w:proofErr w:type="gramStart"/>
      <w:r w:rsidRPr="0079595F">
        <w:rPr>
          <w:rFonts w:ascii="Times New Roman" w:eastAsia="Times New Roman" w:hAnsi="Times New Roman" w:cs="Times New Roman"/>
          <w:color w:val="333333"/>
          <w:sz w:val="24"/>
          <w:szCs w:val="24"/>
          <w:lang w:val="en-US" w:eastAsia="ru-RU"/>
        </w:rPr>
        <w:t>a</w:t>
      </w:r>
      <w:proofErr w:type="gramEnd"/>
      <w:r w:rsidRPr="0079595F">
        <w:rPr>
          <w:rFonts w:ascii="Times New Roman" w:eastAsia="Times New Roman" w:hAnsi="Times New Roman" w:cs="Times New Roman"/>
          <w:color w:val="333333"/>
          <w:sz w:val="24"/>
          <w:szCs w:val="24"/>
          <w:lang w:val="en-US" w:eastAsia="ru-RU"/>
        </w:rPr>
        <w:t xml:space="preserve"> oferi suport informațional generos, profesionist și gra</w:t>
      </w:r>
      <w:r w:rsidR="007F4B32" w:rsidRPr="0079595F">
        <w:rPr>
          <w:rFonts w:ascii="Times New Roman" w:eastAsia="Times New Roman" w:hAnsi="Times New Roman" w:cs="Times New Roman"/>
          <w:color w:val="333333"/>
          <w:sz w:val="24"/>
          <w:szCs w:val="24"/>
          <w:lang w:val="en-US" w:eastAsia="ru-RU"/>
        </w:rPr>
        <w:t>tuit. Astfel, primăria comunei Pîrliţa</w:t>
      </w:r>
      <w:r w:rsidRPr="0079595F">
        <w:rPr>
          <w:rFonts w:ascii="Times New Roman" w:eastAsia="Times New Roman" w:hAnsi="Times New Roman" w:cs="Times New Roman"/>
          <w:color w:val="333333"/>
          <w:sz w:val="24"/>
          <w:szCs w:val="24"/>
          <w:lang w:val="en-US" w:eastAsia="ru-RU"/>
        </w:rPr>
        <w:t xml:space="preserve"> are posibilitatea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primească suport informațional valoros, economisind, totodată, sursele financiare ale primăriei, care, cel puțin la etapa actuală, sunt foarte reduse.</w:t>
      </w:r>
    </w:p>
    <w:p w:rsidR="00D200E5" w:rsidRPr="0079595F" w:rsidRDefault="007F4B32"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Primăria comunei Pîrliţa</w:t>
      </w:r>
      <w:r w:rsidR="00D200E5" w:rsidRPr="0079595F">
        <w:rPr>
          <w:rFonts w:ascii="Times New Roman" w:eastAsia="Times New Roman" w:hAnsi="Times New Roman" w:cs="Times New Roman"/>
          <w:b/>
          <w:bCs/>
          <w:color w:val="333333"/>
          <w:sz w:val="24"/>
          <w:szCs w:val="24"/>
          <w:bdr w:val="none" w:sz="0" w:space="0" w:color="auto" w:frame="1"/>
          <w:lang w:val="en-US" w:eastAsia="ru-RU"/>
        </w:rPr>
        <w:t xml:space="preserve"> își propune </w:t>
      </w:r>
      <w:proofErr w:type="gramStart"/>
      <w:r w:rsidR="00D200E5" w:rsidRPr="0079595F">
        <w:rPr>
          <w:rFonts w:ascii="Times New Roman" w:eastAsia="Times New Roman" w:hAnsi="Times New Roman" w:cs="Times New Roman"/>
          <w:b/>
          <w:bCs/>
          <w:color w:val="333333"/>
          <w:sz w:val="24"/>
          <w:szCs w:val="24"/>
          <w:bdr w:val="none" w:sz="0" w:space="0" w:color="auto" w:frame="1"/>
          <w:lang w:val="en-US" w:eastAsia="ru-RU"/>
        </w:rPr>
        <w:t>să</w:t>
      </w:r>
      <w:proofErr w:type="gramEnd"/>
      <w:r w:rsidR="00D200E5" w:rsidRPr="0079595F">
        <w:rPr>
          <w:rFonts w:ascii="Times New Roman" w:eastAsia="Times New Roman" w:hAnsi="Times New Roman" w:cs="Times New Roman"/>
          <w:b/>
          <w:bCs/>
          <w:color w:val="333333"/>
          <w:sz w:val="24"/>
          <w:szCs w:val="24"/>
          <w:bdr w:val="none" w:sz="0" w:space="0" w:color="auto" w:frame="1"/>
          <w:lang w:val="en-US" w:eastAsia="ru-RU"/>
        </w:rPr>
        <w:t xml:space="preserve"> organizeze în sat</w:t>
      </w:r>
      <w:r w:rsidR="00BE39CE" w:rsidRPr="0079595F">
        <w:rPr>
          <w:rFonts w:ascii="Times New Roman" w:eastAsia="Times New Roman" w:hAnsi="Times New Roman" w:cs="Times New Roman"/>
          <w:b/>
          <w:bCs/>
          <w:color w:val="333333"/>
          <w:sz w:val="24"/>
          <w:szCs w:val="24"/>
          <w:bdr w:val="none" w:sz="0" w:space="0" w:color="auto" w:frame="1"/>
          <w:lang w:val="en-US" w:eastAsia="ru-RU"/>
        </w:rPr>
        <w:t>e</w:t>
      </w:r>
      <w:r w:rsidR="00D200E5" w:rsidRPr="0079595F">
        <w:rPr>
          <w:rFonts w:ascii="Times New Roman" w:eastAsia="Times New Roman" w:hAnsi="Times New Roman" w:cs="Times New Roman"/>
          <w:b/>
          <w:bCs/>
          <w:color w:val="333333"/>
          <w:sz w:val="24"/>
          <w:szCs w:val="24"/>
          <w:bdr w:val="none" w:sz="0" w:space="0" w:color="auto" w:frame="1"/>
          <w:lang w:val="en-US" w:eastAsia="ru-RU"/>
        </w:rPr>
        <w:t xml:space="preserve"> dezbateri, mese rotunde, consultări pe diverse teme (cultură, sport, producție și comerț, urbanism etc.) cu invitarea specialiștilor originari din localitate. Aceste discuții vor spori și mai mult posibilitatea localității de </w:t>
      </w:r>
      <w:proofErr w:type="gramStart"/>
      <w:r w:rsidR="00D200E5" w:rsidRPr="0079595F">
        <w:rPr>
          <w:rFonts w:ascii="Times New Roman" w:eastAsia="Times New Roman" w:hAnsi="Times New Roman" w:cs="Times New Roman"/>
          <w:b/>
          <w:bCs/>
          <w:color w:val="333333"/>
          <w:sz w:val="24"/>
          <w:szCs w:val="24"/>
          <w:bdr w:val="none" w:sz="0" w:space="0" w:color="auto" w:frame="1"/>
          <w:lang w:val="en-US" w:eastAsia="ru-RU"/>
        </w:rPr>
        <w:t>a</w:t>
      </w:r>
      <w:proofErr w:type="gramEnd"/>
      <w:r w:rsidR="00D200E5" w:rsidRPr="0079595F">
        <w:rPr>
          <w:rFonts w:ascii="Times New Roman" w:eastAsia="Times New Roman" w:hAnsi="Times New Roman" w:cs="Times New Roman"/>
          <w:b/>
          <w:bCs/>
          <w:color w:val="333333"/>
          <w:sz w:val="24"/>
          <w:szCs w:val="24"/>
          <w:bdr w:val="none" w:sz="0" w:space="0" w:color="auto" w:frame="1"/>
          <w:lang w:val="en-US" w:eastAsia="ru-RU"/>
        </w:rPr>
        <w:t xml:space="preserve"> influența, inclusiv la nivel regional, procesele de dezvoltare durabilă.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 </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S-a menționat că tehnica scenariilor stă la baza planificării strategice din prezentul document.</w:t>
      </w:r>
      <w:proofErr w:type="gramEnd"/>
      <w:r w:rsidRPr="0079595F">
        <w:rPr>
          <w:rFonts w:ascii="Times New Roman" w:eastAsia="Times New Roman" w:hAnsi="Times New Roman" w:cs="Times New Roman"/>
          <w:color w:val="333333"/>
          <w:sz w:val="24"/>
          <w:szCs w:val="24"/>
          <w:lang w:val="en-US" w:eastAsia="ru-RU"/>
        </w:rPr>
        <w:t xml:space="preserve"> Primăria și</w:t>
      </w:r>
      <w:r w:rsidR="007F4B32" w:rsidRPr="0079595F">
        <w:rPr>
          <w:rFonts w:ascii="Times New Roman" w:eastAsia="Times New Roman" w:hAnsi="Times New Roman" w:cs="Times New Roman"/>
          <w:color w:val="333333"/>
          <w:sz w:val="24"/>
          <w:szCs w:val="24"/>
          <w:lang w:val="en-US" w:eastAsia="ru-RU"/>
        </w:rPr>
        <w:t xml:space="preserve"> Consiliul comunal</w:t>
      </w:r>
      <w:r w:rsidRPr="0079595F">
        <w:rPr>
          <w:rFonts w:ascii="Times New Roman" w:eastAsia="Times New Roman" w:hAnsi="Times New Roman" w:cs="Times New Roman"/>
          <w:color w:val="333333"/>
          <w:sz w:val="24"/>
          <w:szCs w:val="24"/>
          <w:lang w:val="en-US" w:eastAsia="ru-RU"/>
        </w:rPr>
        <w:t>, dar și actorii importanți din sat</w:t>
      </w:r>
      <w:r w:rsidR="00E1343B">
        <w:rPr>
          <w:rFonts w:ascii="Times New Roman" w:eastAsia="Times New Roman" w:hAnsi="Times New Roman" w:cs="Times New Roman"/>
          <w:color w:val="333333"/>
          <w:sz w:val="24"/>
          <w:szCs w:val="24"/>
          <w:lang w:val="en-US" w:eastAsia="ru-RU"/>
        </w:rPr>
        <w:t>e</w:t>
      </w:r>
      <w:r w:rsidRPr="0079595F">
        <w:rPr>
          <w:rFonts w:ascii="Times New Roman" w:eastAsia="Times New Roman" w:hAnsi="Times New Roman" w:cs="Times New Roman"/>
          <w:color w:val="333333"/>
          <w:sz w:val="24"/>
          <w:szCs w:val="24"/>
          <w:lang w:val="en-US" w:eastAsia="ru-RU"/>
        </w:rPr>
        <w:t xml:space="preserve">, trebuie în permanență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fie preocupați de identificarea și aplicarea s</w:t>
      </w:r>
      <w:r w:rsidR="00E1343B">
        <w:rPr>
          <w:rFonts w:ascii="Times New Roman" w:eastAsia="Times New Roman" w:hAnsi="Times New Roman" w:cs="Times New Roman"/>
          <w:color w:val="333333"/>
          <w:sz w:val="24"/>
          <w:szCs w:val="24"/>
          <w:lang w:val="en-US" w:eastAsia="ru-RU"/>
        </w:rPr>
        <w:t>oluțiilor care vor menține satele</w:t>
      </w:r>
      <w:r w:rsidRPr="0079595F">
        <w:rPr>
          <w:rFonts w:ascii="Times New Roman" w:eastAsia="Times New Roman" w:hAnsi="Times New Roman" w:cs="Times New Roman"/>
          <w:color w:val="333333"/>
          <w:sz w:val="24"/>
          <w:szCs w:val="24"/>
          <w:lang w:val="en-US" w:eastAsia="ru-RU"/>
        </w:rPr>
        <w:t xml:space="preserve"> în permanență atractiv pentru persoanele tinere. În linii generale se poate spune că viața din localitate poate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devină interesantă pentru tineri prin ofertele de muncă, viața culturală și asociativă, planificarea urbanistică a localității și aspectul estetic şi arhitectonic al acesteia, etc.</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Primul pas în procesul de planificare strategică a fost modelarea viziunii de dezvoltare pe termen lung a comunităţii.</w:t>
      </w:r>
      <w:proofErr w:type="gramEnd"/>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Viziunea presupune modelarea tabloului general al vieţii comunităţii peste 20 (şi mai mulţi) ani.</w:t>
      </w:r>
      <w:proofErr w:type="gramEnd"/>
      <w:r w:rsidRPr="0079595F">
        <w:rPr>
          <w:rFonts w:ascii="Times New Roman" w:eastAsia="Times New Roman" w:hAnsi="Times New Roman" w:cs="Times New Roman"/>
          <w:color w:val="333333"/>
          <w:sz w:val="24"/>
          <w:szCs w:val="24"/>
          <w:lang w:val="en-US" w:eastAsia="ru-RU"/>
        </w:rPr>
        <w:t xml:space="preserve"> Discuţiile la acest prim pas sunt esenţiale pentru buna desfăşurare a evenimentelor ulterioare, </w:t>
      </w:r>
      <w:proofErr w:type="gramStart"/>
      <w:r w:rsidRPr="0079595F">
        <w:rPr>
          <w:rFonts w:ascii="Times New Roman" w:eastAsia="Times New Roman" w:hAnsi="Times New Roman" w:cs="Times New Roman"/>
          <w:color w:val="333333"/>
          <w:sz w:val="24"/>
          <w:szCs w:val="24"/>
          <w:lang w:val="en-US" w:eastAsia="ru-RU"/>
        </w:rPr>
        <w:t>iată</w:t>
      </w:r>
      <w:proofErr w:type="gramEnd"/>
      <w:r w:rsidRPr="0079595F">
        <w:rPr>
          <w:rFonts w:ascii="Times New Roman" w:eastAsia="Times New Roman" w:hAnsi="Times New Roman" w:cs="Times New Roman"/>
          <w:color w:val="333333"/>
          <w:sz w:val="24"/>
          <w:szCs w:val="24"/>
          <w:lang w:val="en-US" w:eastAsia="ru-RU"/>
        </w:rPr>
        <w:t xml:space="preserve"> de ce s-a consacrat mai mult timp pentru definirea consen</w:t>
      </w:r>
      <w:r w:rsidR="00803F5C" w:rsidRPr="0079595F">
        <w:rPr>
          <w:rFonts w:ascii="Times New Roman" w:eastAsia="Times New Roman" w:hAnsi="Times New Roman" w:cs="Times New Roman"/>
          <w:color w:val="333333"/>
          <w:sz w:val="24"/>
          <w:szCs w:val="24"/>
          <w:lang w:val="en-US" w:eastAsia="ru-RU"/>
        </w:rPr>
        <w:t>suală a vieţii în satele din comuna Pîrliţa</w:t>
      </w:r>
      <w:r w:rsidRPr="0079595F">
        <w:rPr>
          <w:rFonts w:ascii="Times New Roman" w:eastAsia="Times New Roman" w:hAnsi="Times New Roman" w:cs="Times New Roman"/>
          <w:color w:val="333333"/>
          <w:sz w:val="24"/>
          <w:szCs w:val="24"/>
          <w:lang w:val="en-US" w:eastAsia="ru-RU"/>
        </w:rPr>
        <w:t xml:space="preserve"> în 2030.</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Al doilea pas al procesului de planificare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identificarea acţiunilor (iniţiative, proiecte) şi schimbărilor concrete ce trebuiesc întreprinse pentru realizarea viziunii stabilite în mod consensual anterior.</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Pasul al treilea presupune identificarea măsurilor şi activităţilor concrete </w:t>
      </w:r>
      <w:proofErr w:type="gramStart"/>
      <w:r w:rsidRPr="0079595F">
        <w:rPr>
          <w:rFonts w:ascii="Times New Roman" w:eastAsia="Times New Roman" w:hAnsi="Times New Roman" w:cs="Times New Roman"/>
          <w:color w:val="333333"/>
          <w:sz w:val="24"/>
          <w:szCs w:val="24"/>
          <w:lang w:val="en-US" w:eastAsia="ru-RU"/>
        </w:rPr>
        <w:t>ce</w:t>
      </w:r>
      <w:proofErr w:type="gramEnd"/>
      <w:r w:rsidRPr="0079595F">
        <w:rPr>
          <w:rFonts w:ascii="Times New Roman" w:eastAsia="Times New Roman" w:hAnsi="Times New Roman" w:cs="Times New Roman"/>
          <w:color w:val="333333"/>
          <w:sz w:val="24"/>
          <w:szCs w:val="24"/>
          <w:lang w:val="en-US" w:eastAsia="ru-RU"/>
        </w:rPr>
        <w:t xml:space="preserve"> trebuiesc întreprinse în următori</w:t>
      </w:r>
      <w:r w:rsidR="00803F5C" w:rsidRPr="0079595F">
        <w:rPr>
          <w:rFonts w:ascii="Times New Roman" w:eastAsia="Times New Roman" w:hAnsi="Times New Roman" w:cs="Times New Roman"/>
          <w:color w:val="333333"/>
          <w:sz w:val="24"/>
          <w:szCs w:val="24"/>
          <w:lang w:val="en-US" w:eastAsia="ru-RU"/>
        </w:rPr>
        <w:t>i 10</w:t>
      </w:r>
      <w:r w:rsidRPr="0079595F">
        <w:rPr>
          <w:rFonts w:ascii="Times New Roman" w:eastAsia="Times New Roman" w:hAnsi="Times New Roman" w:cs="Times New Roman"/>
          <w:color w:val="333333"/>
          <w:sz w:val="24"/>
          <w:szCs w:val="24"/>
          <w:lang w:val="en-US" w:eastAsia="ru-RU"/>
        </w:rPr>
        <w:t xml:space="preserve"> ani, astfel încât să contribuie direct la realizarea viziunii de dezvoltare pe termen lung.</w:t>
      </w:r>
    </w:p>
    <w:p w:rsidR="00D200E5" w:rsidRPr="0079595F" w:rsidRDefault="00803F5C"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Desfăşurarea acţiunilor </w:t>
      </w:r>
      <w:r w:rsidR="00D200E5" w:rsidRPr="0079595F">
        <w:rPr>
          <w:rFonts w:ascii="Times New Roman" w:eastAsia="Times New Roman" w:hAnsi="Times New Roman" w:cs="Times New Roman"/>
          <w:color w:val="333333"/>
          <w:sz w:val="24"/>
          <w:szCs w:val="24"/>
          <w:lang w:val="en-US" w:eastAsia="ru-RU"/>
        </w:rPr>
        <w:t xml:space="preserve">de planificare </w:t>
      </w:r>
      <w:proofErr w:type="gramStart"/>
      <w:r w:rsidR="00D200E5" w:rsidRPr="0079595F">
        <w:rPr>
          <w:rFonts w:ascii="Times New Roman" w:eastAsia="Times New Roman" w:hAnsi="Times New Roman" w:cs="Times New Roman"/>
          <w:color w:val="333333"/>
          <w:sz w:val="24"/>
          <w:szCs w:val="24"/>
          <w:lang w:val="en-US" w:eastAsia="ru-RU"/>
        </w:rPr>
        <w:t>a</w:t>
      </w:r>
      <w:proofErr w:type="gramEnd"/>
      <w:r w:rsidR="00D200E5" w:rsidRPr="0079595F">
        <w:rPr>
          <w:rFonts w:ascii="Times New Roman" w:eastAsia="Times New Roman" w:hAnsi="Times New Roman" w:cs="Times New Roman"/>
          <w:color w:val="333333"/>
          <w:sz w:val="24"/>
          <w:szCs w:val="24"/>
          <w:lang w:val="en-US" w:eastAsia="ru-RU"/>
        </w:rPr>
        <w:t xml:space="preserve"> inclus 4 etape. </w:t>
      </w:r>
      <w:proofErr w:type="gramStart"/>
      <w:r w:rsidR="00D200E5" w:rsidRPr="0079595F">
        <w:rPr>
          <w:rFonts w:ascii="Times New Roman" w:eastAsia="Times New Roman" w:hAnsi="Times New Roman" w:cs="Times New Roman"/>
          <w:color w:val="333333"/>
          <w:sz w:val="24"/>
          <w:szCs w:val="24"/>
          <w:lang w:val="en-US" w:eastAsia="ru-RU"/>
        </w:rPr>
        <w:t>Etapa iniţială a fost dedicată analizării situa</w:t>
      </w:r>
      <w:r w:rsidRPr="0079595F">
        <w:rPr>
          <w:rFonts w:ascii="Times New Roman" w:eastAsia="Times New Roman" w:hAnsi="Times New Roman" w:cs="Times New Roman"/>
          <w:color w:val="333333"/>
          <w:sz w:val="24"/>
          <w:szCs w:val="24"/>
          <w:lang w:val="en-US" w:eastAsia="ru-RU"/>
        </w:rPr>
        <w:t>ţiei actuale a satelor din comună</w:t>
      </w:r>
      <w:r w:rsidR="00D200E5" w:rsidRPr="0079595F">
        <w:rPr>
          <w:rFonts w:ascii="Times New Roman" w:eastAsia="Times New Roman" w:hAnsi="Times New Roman" w:cs="Times New Roman"/>
          <w:color w:val="333333"/>
          <w:sz w:val="24"/>
          <w:szCs w:val="24"/>
          <w:lang w:val="en-US" w:eastAsia="ru-RU"/>
        </w:rPr>
        <w:t>, inclusiv analiza punctelor tari şi slabe.</w:t>
      </w:r>
      <w:proofErr w:type="gramEnd"/>
      <w:r w:rsidR="00D200E5" w:rsidRPr="0079595F">
        <w:rPr>
          <w:rFonts w:ascii="Times New Roman" w:eastAsia="Times New Roman" w:hAnsi="Times New Roman" w:cs="Times New Roman"/>
          <w:color w:val="333333"/>
          <w:sz w:val="24"/>
          <w:szCs w:val="24"/>
          <w:lang w:val="en-US" w:eastAsia="ru-RU"/>
        </w:rPr>
        <w:t xml:space="preserve"> </w:t>
      </w:r>
      <w:proofErr w:type="gramStart"/>
      <w:r w:rsidR="00D200E5" w:rsidRPr="0079595F">
        <w:rPr>
          <w:rFonts w:ascii="Times New Roman" w:eastAsia="Times New Roman" w:hAnsi="Times New Roman" w:cs="Times New Roman"/>
          <w:color w:val="333333"/>
          <w:sz w:val="24"/>
          <w:szCs w:val="24"/>
          <w:lang w:val="en-US" w:eastAsia="ru-RU"/>
        </w:rPr>
        <w:t>Au fost identificate problemele şi obstacolele, precum şi oportunităţile care ar putea împiedica/favoriza dezvoltarea dinamică a comunităţii.</w:t>
      </w:r>
      <w:proofErr w:type="gramEnd"/>
    </w:p>
    <w:p w:rsidR="00803F5C"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În cea de-a doua etapă s-a formulat viziune</w:t>
      </w:r>
      <w:r w:rsidR="00803F5C" w:rsidRPr="0079595F">
        <w:rPr>
          <w:rFonts w:ascii="Times New Roman" w:eastAsia="Times New Roman" w:hAnsi="Times New Roman" w:cs="Times New Roman"/>
          <w:color w:val="333333"/>
          <w:sz w:val="24"/>
          <w:szCs w:val="24"/>
          <w:lang w:val="en-US" w:eastAsia="ru-RU"/>
        </w:rPr>
        <w:t xml:space="preserve">a despre viaţa locuitorilor din </w:t>
      </w:r>
      <w:proofErr w:type="gramStart"/>
      <w:r w:rsidR="00803F5C" w:rsidRPr="0079595F">
        <w:rPr>
          <w:rFonts w:ascii="Times New Roman" w:eastAsia="Times New Roman" w:hAnsi="Times New Roman" w:cs="Times New Roman"/>
          <w:color w:val="333333"/>
          <w:sz w:val="24"/>
          <w:szCs w:val="24"/>
          <w:lang w:val="en-US" w:eastAsia="ru-RU"/>
        </w:rPr>
        <w:t xml:space="preserve">comună </w:t>
      </w:r>
      <w:r w:rsidRPr="0079595F">
        <w:rPr>
          <w:rFonts w:ascii="Times New Roman" w:eastAsia="Times New Roman" w:hAnsi="Times New Roman" w:cs="Times New Roman"/>
          <w:color w:val="333333"/>
          <w:sz w:val="24"/>
          <w:szCs w:val="24"/>
          <w:lang w:val="en-US" w:eastAsia="ru-RU"/>
        </w:rPr>
        <w:t xml:space="preserve"> în</w:t>
      </w:r>
      <w:proofErr w:type="gramEnd"/>
      <w:r w:rsidRPr="0079595F">
        <w:rPr>
          <w:rFonts w:ascii="Times New Roman" w:eastAsia="Times New Roman" w:hAnsi="Times New Roman" w:cs="Times New Roman"/>
          <w:color w:val="333333"/>
          <w:sz w:val="24"/>
          <w:szCs w:val="24"/>
          <w:lang w:val="en-US" w:eastAsia="ru-RU"/>
        </w:rPr>
        <w:t xml:space="preserve"> 2030.</w:t>
      </w:r>
    </w:p>
    <w:p w:rsidR="00803F5C"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Etapa a treia a inclus identificarea acţiunilor </w:t>
      </w:r>
      <w:proofErr w:type="gramStart"/>
      <w:r w:rsidRPr="0079595F">
        <w:rPr>
          <w:rFonts w:ascii="Times New Roman" w:eastAsia="Times New Roman" w:hAnsi="Times New Roman" w:cs="Times New Roman"/>
          <w:color w:val="333333"/>
          <w:sz w:val="24"/>
          <w:szCs w:val="24"/>
          <w:lang w:val="en-US" w:eastAsia="ru-RU"/>
        </w:rPr>
        <w:t>ce</w:t>
      </w:r>
      <w:proofErr w:type="gramEnd"/>
      <w:r w:rsidRPr="0079595F">
        <w:rPr>
          <w:rFonts w:ascii="Times New Roman" w:eastAsia="Times New Roman" w:hAnsi="Times New Roman" w:cs="Times New Roman"/>
          <w:color w:val="333333"/>
          <w:sz w:val="24"/>
          <w:szCs w:val="24"/>
          <w:lang w:val="en-US" w:eastAsia="ru-RU"/>
        </w:rPr>
        <w:t xml:space="preserve"> trebuie implementate pentru realizarea viziunii. </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 xml:space="preserve">Ultima etapă, utilizând rezultatele discuţiilor etapelor anterioare, a presupus elaborarea proiectului planului </w:t>
      </w:r>
      <w:r w:rsidR="00803F5C" w:rsidRPr="0079595F">
        <w:rPr>
          <w:rFonts w:ascii="Times New Roman" w:eastAsia="Times New Roman" w:hAnsi="Times New Roman" w:cs="Times New Roman"/>
          <w:color w:val="333333"/>
          <w:sz w:val="24"/>
          <w:szCs w:val="24"/>
          <w:lang w:val="en-US" w:eastAsia="ru-RU"/>
        </w:rPr>
        <w:t>de activitate pentru următorii 10</w:t>
      </w:r>
      <w:r w:rsidRPr="0079595F">
        <w:rPr>
          <w:rFonts w:ascii="Times New Roman" w:eastAsia="Times New Roman" w:hAnsi="Times New Roman" w:cs="Times New Roman"/>
          <w:color w:val="333333"/>
          <w:sz w:val="24"/>
          <w:szCs w:val="24"/>
          <w:lang w:val="en-US" w:eastAsia="ru-RU"/>
        </w:rPr>
        <w:t xml:space="preserve"> ani.</w:t>
      </w:r>
      <w:proofErr w:type="gramEnd"/>
      <w:r w:rsidRPr="0079595F">
        <w:rPr>
          <w:rFonts w:ascii="Times New Roman" w:eastAsia="Times New Roman" w:hAnsi="Times New Roman" w:cs="Times New Roman"/>
          <w:color w:val="333333"/>
          <w:sz w:val="24"/>
          <w:szCs w:val="24"/>
          <w:lang w:val="en-US" w:eastAsia="ru-RU"/>
        </w:rPr>
        <w:t xml:space="preserve"> La această etapă s-a luat în consideraţie necesitatea racordării planului la strategia de dezvoltare raională şi regională.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Întregul proces de planificare s-</w:t>
      </w:r>
      <w:proofErr w:type="gramStart"/>
      <w:r w:rsidRPr="0079595F">
        <w:rPr>
          <w:rFonts w:ascii="Times New Roman" w:eastAsia="Times New Roman" w:hAnsi="Times New Roman" w:cs="Times New Roman"/>
          <w:color w:val="333333"/>
          <w:sz w:val="24"/>
          <w:szCs w:val="24"/>
          <w:lang w:val="en-US" w:eastAsia="ru-RU"/>
        </w:rPr>
        <w:t>a</w:t>
      </w:r>
      <w:proofErr w:type="gramEnd"/>
      <w:r w:rsidRPr="0079595F">
        <w:rPr>
          <w:rFonts w:ascii="Times New Roman" w:eastAsia="Times New Roman" w:hAnsi="Times New Roman" w:cs="Times New Roman"/>
          <w:color w:val="333333"/>
          <w:sz w:val="24"/>
          <w:szCs w:val="24"/>
          <w:lang w:val="en-US" w:eastAsia="ru-RU"/>
        </w:rPr>
        <w:t xml:space="preserve"> efectuat în concordanţă cu principiile planificării strategice şi adaptarea acestora la contextul administrativ local. Echipa de elaborare a planului şi-</w:t>
      </w:r>
      <w:proofErr w:type="gramStart"/>
      <w:r w:rsidRPr="0079595F">
        <w:rPr>
          <w:rFonts w:ascii="Times New Roman" w:eastAsia="Times New Roman" w:hAnsi="Times New Roman" w:cs="Times New Roman"/>
          <w:color w:val="333333"/>
          <w:sz w:val="24"/>
          <w:szCs w:val="24"/>
          <w:lang w:val="en-US" w:eastAsia="ru-RU"/>
        </w:rPr>
        <w:t>a</w:t>
      </w:r>
      <w:proofErr w:type="gramEnd"/>
      <w:r w:rsidRPr="0079595F">
        <w:rPr>
          <w:rFonts w:ascii="Times New Roman" w:eastAsia="Times New Roman" w:hAnsi="Times New Roman" w:cs="Times New Roman"/>
          <w:color w:val="333333"/>
          <w:sz w:val="24"/>
          <w:szCs w:val="24"/>
          <w:lang w:val="en-US" w:eastAsia="ru-RU"/>
        </w:rPr>
        <w:t xml:space="preserve"> asumat angajamentul de a iniţia implementarea activităţilor planificate.</w:t>
      </w:r>
    </w:p>
    <w:p w:rsidR="00D200E5" w:rsidRPr="0079595F" w:rsidRDefault="00803F5C" w:rsidP="00D200E5">
      <w:pPr>
        <w:shd w:val="clear" w:color="auto" w:fill="FFFFFF"/>
        <w:spacing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M</w:t>
      </w:r>
      <w:r w:rsidR="00D200E5" w:rsidRPr="0079595F">
        <w:rPr>
          <w:rFonts w:ascii="Times New Roman" w:eastAsia="Times New Roman" w:hAnsi="Times New Roman" w:cs="Times New Roman"/>
          <w:color w:val="333333"/>
          <w:sz w:val="24"/>
          <w:szCs w:val="24"/>
          <w:lang w:val="en-US" w:eastAsia="ru-RU"/>
        </w:rPr>
        <w:t>embrilor echipei de elaborare a pl</w:t>
      </w:r>
      <w:r w:rsidRPr="0079595F">
        <w:rPr>
          <w:rFonts w:ascii="Times New Roman" w:eastAsia="Times New Roman" w:hAnsi="Times New Roman" w:cs="Times New Roman"/>
          <w:color w:val="333333"/>
          <w:sz w:val="24"/>
          <w:szCs w:val="24"/>
          <w:lang w:val="en-US" w:eastAsia="ru-RU"/>
        </w:rPr>
        <w:t>anului de dezvoltare strategică sunt: Primarul, funcţuonarii publici, şefii instituţiilor de educaţie timpurie şi instituţiilor culturale, profesorii gimnaziului din localitate, consilierii comunali</w:t>
      </w:r>
      <w:proofErr w:type="gramStart"/>
      <w:r w:rsidRPr="0079595F">
        <w:rPr>
          <w:rFonts w:ascii="Times New Roman" w:eastAsia="Times New Roman" w:hAnsi="Times New Roman" w:cs="Times New Roman"/>
          <w:color w:val="333333"/>
          <w:sz w:val="24"/>
          <w:szCs w:val="24"/>
          <w:lang w:val="en-US" w:eastAsia="ru-RU"/>
        </w:rPr>
        <w:t>,agenţii</w:t>
      </w:r>
      <w:proofErr w:type="gramEnd"/>
      <w:r w:rsidRPr="0079595F">
        <w:rPr>
          <w:rFonts w:ascii="Times New Roman" w:eastAsia="Times New Roman" w:hAnsi="Times New Roman" w:cs="Times New Roman"/>
          <w:color w:val="333333"/>
          <w:sz w:val="24"/>
          <w:szCs w:val="24"/>
          <w:lang w:val="en-US" w:eastAsia="ru-RU"/>
        </w:rPr>
        <w:t xml:space="preserve"> economici care activează în comunitate, liderii comunitari.</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Procesul de elaborare a planului strategic s-a finalizat cu dezbaterea acestuia în cadrul </w:t>
      </w:r>
      <w:r w:rsidR="00803F5C" w:rsidRPr="0079595F">
        <w:rPr>
          <w:rFonts w:ascii="Times New Roman" w:eastAsia="Times New Roman" w:hAnsi="Times New Roman" w:cs="Times New Roman"/>
          <w:color w:val="333333"/>
          <w:sz w:val="24"/>
          <w:szCs w:val="24"/>
          <w:lang w:val="en-US" w:eastAsia="ru-RU"/>
        </w:rPr>
        <w:t>unei şedinţe a Consiliului comunal</w:t>
      </w:r>
      <w:r w:rsidRPr="0079595F">
        <w:rPr>
          <w:rFonts w:ascii="Times New Roman" w:eastAsia="Times New Roman" w:hAnsi="Times New Roman" w:cs="Times New Roman"/>
          <w:color w:val="333333"/>
          <w:sz w:val="24"/>
          <w:szCs w:val="24"/>
          <w:lang w:val="en-US" w:eastAsia="ru-RU"/>
        </w:rPr>
        <w:t>, c</w:t>
      </w:r>
      <w:r w:rsidR="00803F5C" w:rsidRPr="0079595F">
        <w:rPr>
          <w:rFonts w:ascii="Times New Roman" w:eastAsia="Times New Roman" w:hAnsi="Times New Roman" w:cs="Times New Roman"/>
          <w:color w:val="333333"/>
          <w:sz w:val="24"/>
          <w:szCs w:val="24"/>
          <w:lang w:val="en-US" w:eastAsia="ru-RU"/>
        </w:rPr>
        <w:t xml:space="preserve">u aprobarea finală </w:t>
      </w:r>
      <w:proofErr w:type="gramStart"/>
      <w:r w:rsidR="00803F5C" w:rsidRPr="0079595F">
        <w:rPr>
          <w:rFonts w:ascii="Times New Roman" w:eastAsia="Times New Roman" w:hAnsi="Times New Roman" w:cs="Times New Roman"/>
          <w:color w:val="333333"/>
          <w:sz w:val="24"/>
          <w:szCs w:val="24"/>
          <w:lang w:val="en-US" w:eastAsia="ru-RU"/>
        </w:rPr>
        <w:t>a</w:t>
      </w:r>
      <w:proofErr w:type="gramEnd"/>
      <w:r w:rsidR="00803F5C" w:rsidRPr="0079595F">
        <w:rPr>
          <w:rFonts w:ascii="Times New Roman" w:eastAsia="Times New Roman" w:hAnsi="Times New Roman" w:cs="Times New Roman"/>
          <w:color w:val="333333"/>
          <w:sz w:val="24"/>
          <w:szCs w:val="24"/>
          <w:lang w:val="en-US" w:eastAsia="ru-RU"/>
        </w:rPr>
        <w:t xml:space="preserve"> acestuia.</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
    <w:p w:rsidR="00D200E5" w:rsidRPr="0079595F" w:rsidRDefault="00D200E5" w:rsidP="00D200E5">
      <w:pPr>
        <w:numPr>
          <w:ilvl w:val="0"/>
          <w:numId w:val="10"/>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PROFILUL COMUNITĂȚII:</w:t>
      </w:r>
    </w:p>
    <w:p w:rsidR="00545A5E" w:rsidRPr="0079595F" w:rsidRDefault="00D200E5" w:rsidP="00545A5E">
      <w:pPr>
        <w:numPr>
          <w:ilvl w:val="0"/>
          <w:numId w:val="11"/>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Denumirea, poziţia geografică a localităţii</w:t>
      </w:r>
    </w:p>
    <w:p w:rsidR="00545A5E" w:rsidRPr="0079595F" w:rsidRDefault="00D200E5" w:rsidP="00545A5E">
      <w:p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 </w:t>
      </w:r>
      <w:r w:rsidR="00545A5E" w:rsidRPr="0079595F">
        <w:rPr>
          <w:rFonts w:ascii="Times New Roman" w:hAnsi="Times New Roman" w:cs="Times New Roman"/>
          <w:b/>
          <w:color w:val="333333"/>
          <w:sz w:val="24"/>
          <w:szCs w:val="24"/>
          <w:lang w:val="en-US"/>
        </w:rPr>
        <w:t xml:space="preserve">Denumirea oficială a comunei </w:t>
      </w:r>
      <w:proofErr w:type="gramStart"/>
      <w:r w:rsidR="00545A5E" w:rsidRPr="0079595F">
        <w:rPr>
          <w:rFonts w:ascii="Times New Roman" w:hAnsi="Times New Roman" w:cs="Times New Roman"/>
          <w:b/>
          <w:color w:val="333333"/>
          <w:sz w:val="24"/>
          <w:szCs w:val="24"/>
          <w:lang w:val="en-US"/>
        </w:rPr>
        <w:t>este</w:t>
      </w:r>
      <w:proofErr w:type="gramEnd"/>
      <w:r w:rsidR="00545A5E" w:rsidRPr="0079595F">
        <w:rPr>
          <w:rFonts w:ascii="Times New Roman" w:hAnsi="Times New Roman" w:cs="Times New Roman"/>
          <w:b/>
          <w:color w:val="333333"/>
          <w:sz w:val="24"/>
          <w:szCs w:val="24"/>
          <w:lang w:val="en-US"/>
        </w:rPr>
        <w:t xml:space="preserve"> Comuna Pîrlița</w:t>
      </w:r>
      <w:r w:rsidR="00545A5E" w:rsidRPr="0079595F">
        <w:rPr>
          <w:rFonts w:ascii="Times New Roman" w:hAnsi="Times New Roman" w:cs="Times New Roman"/>
          <w:color w:val="333333"/>
          <w:sz w:val="24"/>
          <w:szCs w:val="24"/>
          <w:lang w:val="en-US"/>
        </w:rPr>
        <w:t>, raionul Soroca, Republica Moldova.</w:t>
      </w:r>
    </w:p>
    <w:p w:rsidR="00D200E5" w:rsidRPr="0079595F" w:rsidRDefault="00545A5E" w:rsidP="00545A5E">
      <w:pPr>
        <w:spacing w:after="165"/>
        <w:rPr>
          <w:rFonts w:ascii="Times New Roman" w:hAnsi="Times New Roman" w:cs="Times New Roman"/>
          <w:b/>
          <w:color w:val="333333"/>
          <w:sz w:val="24"/>
          <w:szCs w:val="24"/>
          <w:lang w:val="en-US"/>
        </w:rPr>
      </w:pPr>
      <w:r w:rsidRPr="0079595F">
        <w:rPr>
          <w:rFonts w:ascii="Times New Roman" w:hAnsi="Times New Roman" w:cs="Times New Roman"/>
          <w:color w:val="333333"/>
          <w:sz w:val="24"/>
          <w:szCs w:val="24"/>
          <w:lang w:val="en-US"/>
        </w:rPr>
        <w:t xml:space="preserve">Localitatea de reședință a comunei </w:t>
      </w:r>
      <w:proofErr w:type="gramStart"/>
      <w:r w:rsidRPr="0079595F">
        <w:rPr>
          <w:rFonts w:ascii="Times New Roman" w:hAnsi="Times New Roman" w:cs="Times New Roman"/>
          <w:color w:val="333333"/>
          <w:sz w:val="24"/>
          <w:szCs w:val="24"/>
          <w:lang w:val="en-US"/>
        </w:rPr>
        <w:t>este</w:t>
      </w:r>
      <w:proofErr w:type="gramEnd"/>
      <w:r w:rsidRPr="0079595F">
        <w:rPr>
          <w:rFonts w:ascii="Times New Roman" w:hAnsi="Times New Roman" w:cs="Times New Roman"/>
          <w:color w:val="333333"/>
          <w:sz w:val="24"/>
          <w:szCs w:val="24"/>
          <w:lang w:val="en-US"/>
        </w:rPr>
        <w:t xml:space="preserve"> s. Pîrlița unde este amplasată clădirea primăriei.</w:t>
      </w:r>
      <w:r w:rsidRPr="0079595F">
        <w:rPr>
          <w:rFonts w:ascii="Times New Roman" w:hAnsi="Times New Roman" w:cs="Times New Roman"/>
          <w:color w:val="333333"/>
          <w:sz w:val="24"/>
          <w:szCs w:val="24"/>
          <w:lang w:val="en-US"/>
        </w:rPr>
        <w:br/>
      </w:r>
      <w:proofErr w:type="gramStart"/>
      <w:r w:rsidRPr="0079595F">
        <w:rPr>
          <w:rFonts w:ascii="Times New Roman" w:hAnsi="Times New Roman" w:cs="Times New Roman"/>
          <w:b/>
          <w:color w:val="333333"/>
          <w:sz w:val="24"/>
          <w:szCs w:val="24"/>
          <w:lang w:val="en-US"/>
        </w:rPr>
        <w:t>În componența administrativ teritorială a comunei Pîrlița intră satele Pîrlița, Vanțina și Vanțina Mică.</w:t>
      </w:r>
      <w:proofErr w:type="gramEnd"/>
    </w:p>
    <w:p w:rsidR="00545A5E"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Poziția geografică</w:t>
      </w:r>
    </w:p>
    <w:p w:rsidR="006A631F" w:rsidRPr="0079595F" w:rsidRDefault="00545A5E" w:rsidP="006A631F">
      <w:pPr>
        <w:shd w:val="clear" w:color="auto" w:fill="FFFFFF"/>
        <w:textAlignment w:val="baseline"/>
        <w:outlineLvl w:val="1"/>
        <w:rPr>
          <w:rFonts w:ascii="Times New Roman" w:hAnsi="Times New Roman" w:cs="Times New Roman"/>
          <w:color w:val="333333"/>
          <w:sz w:val="24"/>
          <w:szCs w:val="24"/>
          <w:lang w:val="en-US"/>
        </w:rPr>
      </w:pPr>
      <w:r w:rsidRPr="0079595F">
        <w:rPr>
          <w:rFonts w:ascii="Times New Roman" w:hAnsi="Times New Roman" w:cs="Times New Roman"/>
          <w:b/>
          <w:color w:val="333333"/>
          <w:sz w:val="24"/>
          <w:szCs w:val="24"/>
          <w:lang w:val="en-US"/>
        </w:rPr>
        <w:lastRenderedPageBreak/>
        <w:t xml:space="preserve">Comuna Pîrlița din punct de vedere geografic </w:t>
      </w:r>
      <w:r w:rsidRPr="0079595F">
        <w:rPr>
          <w:rFonts w:ascii="Times New Roman" w:hAnsi="Times New Roman" w:cs="Times New Roman"/>
          <w:color w:val="333333"/>
          <w:sz w:val="24"/>
          <w:szCs w:val="24"/>
          <w:lang w:val="en-US"/>
        </w:rPr>
        <w:t xml:space="preserve">este situată </w:t>
      </w:r>
      <w:r w:rsidR="003346D0">
        <w:rPr>
          <w:rFonts w:ascii="Times New Roman" w:hAnsi="Times New Roman" w:cs="Times New Roman"/>
          <w:color w:val="333333"/>
          <w:sz w:val="24"/>
          <w:szCs w:val="24"/>
          <w:lang w:val="en-US"/>
        </w:rPr>
        <w:t xml:space="preserve">la latitudinea 48.0755 , longitudinea 28.2094 , altitudinea de 178 metri faţă de nivelul mării, </w:t>
      </w:r>
      <w:r w:rsidRPr="0079595F">
        <w:rPr>
          <w:rFonts w:ascii="Times New Roman" w:hAnsi="Times New Roman" w:cs="Times New Roman"/>
          <w:color w:val="333333"/>
          <w:sz w:val="24"/>
          <w:szCs w:val="24"/>
          <w:lang w:val="en-US"/>
        </w:rPr>
        <w:t>în zona de sud-vest a orașului Soroca, la o  distanța de 11 km. Distanța până la or. Chișinău- 153 km.</w:t>
      </w:r>
      <w:r w:rsidR="003346D0">
        <w:rPr>
          <w:rFonts w:ascii="Times New Roman" w:hAnsi="Times New Roman" w:cs="Times New Roman"/>
          <w:color w:val="333333"/>
          <w:sz w:val="24"/>
          <w:szCs w:val="24"/>
          <w:lang w:val="en-US"/>
        </w:rPr>
        <w:t xml:space="preserve"> </w:t>
      </w:r>
      <w:r w:rsidRPr="0079595F">
        <w:rPr>
          <w:rFonts w:ascii="Times New Roman" w:hAnsi="Times New Roman" w:cs="Times New Roman"/>
          <w:color w:val="333333"/>
          <w:sz w:val="24"/>
          <w:szCs w:val="24"/>
          <w:lang w:val="en-US"/>
        </w:rPr>
        <w:t>Distanța pînă la or. Floșești, unde se află și cea mai apropia</w:t>
      </w:r>
      <w:r w:rsidR="006A631F" w:rsidRPr="0079595F">
        <w:rPr>
          <w:rFonts w:ascii="Times New Roman" w:hAnsi="Times New Roman" w:cs="Times New Roman"/>
          <w:color w:val="333333"/>
          <w:sz w:val="24"/>
          <w:szCs w:val="24"/>
          <w:lang w:val="en-US"/>
        </w:rPr>
        <w:t xml:space="preserve">tă cale ferată </w:t>
      </w:r>
      <w:proofErr w:type="gramStart"/>
      <w:r w:rsidR="006A631F" w:rsidRPr="0079595F">
        <w:rPr>
          <w:rFonts w:ascii="Times New Roman" w:hAnsi="Times New Roman" w:cs="Times New Roman"/>
          <w:color w:val="333333"/>
          <w:sz w:val="24"/>
          <w:szCs w:val="24"/>
          <w:lang w:val="en-US"/>
        </w:rPr>
        <w:t>este</w:t>
      </w:r>
      <w:proofErr w:type="gramEnd"/>
      <w:r w:rsidR="006A631F" w:rsidRPr="0079595F">
        <w:rPr>
          <w:rFonts w:ascii="Times New Roman" w:hAnsi="Times New Roman" w:cs="Times New Roman"/>
          <w:color w:val="333333"/>
          <w:sz w:val="24"/>
          <w:szCs w:val="24"/>
          <w:lang w:val="en-US"/>
        </w:rPr>
        <w:t xml:space="preserve"> -25 km.</w:t>
      </w:r>
    </w:p>
    <w:p w:rsidR="006A631F" w:rsidRPr="0079595F" w:rsidRDefault="006A631F" w:rsidP="006A631F">
      <w:pPr>
        <w:shd w:val="clear" w:color="auto" w:fill="FFFFFF"/>
        <w:textAlignment w:val="baseline"/>
        <w:outlineLvl w:val="1"/>
        <w:rPr>
          <w:rFonts w:ascii="Times New Roman" w:hAnsi="Times New Roman" w:cs="Times New Roman"/>
          <w:b/>
          <w:bCs/>
          <w:color w:val="333333"/>
          <w:sz w:val="24"/>
          <w:szCs w:val="24"/>
          <w:lang w:val="en-US"/>
        </w:rPr>
      </w:pPr>
      <w:r w:rsidRPr="0079595F">
        <w:rPr>
          <w:rFonts w:ascii="Times New Roman" w:hAnsi="Times New Roman" w:cs="Times New Roman"/>
          <w:b/>
          <w:bCs/>
          <w:color w:val="333333"/>
          <w:sz w:val="24"/>
          <w:szCs w:val="24"/>
          <w:lang w:val="en-US"/>
        </w:rPr>
        <w:t>File din istoria s. Pîrlița.</w:t>
      </w:r>
    </w:p>
    <w:p w:rsidR="006A631F" w:rsidRPr="0079595F" w:rsidRDefault="006A631F" w:rsidP="006A631F">
      <w:pPr>
        <w:shd w:val="clear" w:color="auto" w:fill="FFFFFF"/>
        <w:jc w:val="both"/>
        <w:textAlignment w:val="baseline"/>
        <w:outlineLvl w:val="4"/>
        <w:rPr>
          <w:rFonts w:ascii="Times New Roman" w:hAnsi="Times New Roman" w:cs="Times New Roman"/>
          <w:b/>
          <w:bCs/>
          <w:color w:val="333333"/>
          <w:sz w:val="24"/>
          <w:szCs w:val="24"/>
          <w:lang w:val="en-US"/>
        </w:rPr>
      </w:pPr>
      <w:r w:rsidRPr="0079595F">
        <w:rPr>
          <w:rFonts w:ascii="Times New Roman" w:hAnsi="Times New Roman" w:cs="Times New Roman"/>
          <w:bCs/>
          <w:color w:val="333333"/>
          <w:sz w:val="24"/>
          <w:szCs w:val="24"/>
          <w:bdr w:val="none" w:sz="0" w:space="0" w:color="auto" w:frame="1"/>
          <w:lang w:val="en-US"/>
        </w:rPr>
        <w:t xml:space="preserve">Prima atestare a satului Pîrliţa </w:t>
      </w:r>
      <w:proofErr w:type="gramStart"/>
      <w:r w:rsidRPr="0079595F">
        <w:rPr>
          <w:rFonts w:ascii="Times New Roman" w:hAnsi="Times New Roman" w:cs="Times New Roman"/>
          <w:bCs/>
          <w:color w:val="333333"/>
          <w:sz w:val="24"/>
          <w:szCs w:val="24"/>
          <w:bdr w:val="none" w:sz="0" w:space="0" w:color="auto" w:frame="1"/>
          <w:lang w:val="en-US"/>
        </w:rPr>
        <w:t>este</w:t>
      </w:r>
      <w:proofErr w:type="gramEnd"/>
      <w:r w:rsidRPr="0079595F">
        <w:rPr>
          <w:rFonts w:ascii="Times New Roman" w:hAnsi="Times New Roman" w:cs="Times New Roman"/>
          <w:bCs/>
          <w:color w:val="333333"/>
          <w:sz w:val="24"/>
          <w:szCs w:val="24"/>
          <w:bdr w:val="none" w:sz="0" w:space="0" w:color="auto" w:frame="1"/>
          <w:lang w:val="en-US"/>
        </w:rPr>
        <w:t xml:space="preserve"> din anul 1457</w:t>
      </w:r>
      <w:r w:rsidRPr="0079595F">
        <w:rPr>
          <w:rFonts w:ascii="Times New Roman" w:hAnsi="Times New Roman" w:cs="Times New Roman"/>
          <w:b/>
          <w:bCs/>
          <w:color w:val="333333"/>
          <w:sz w:val="24"/>
          <w:szCs w:val="24"/>
          <w:bdr w:val="none" w:sz="0" w:space="0" w:color="auto" w:frame="1"/>
          <w:lang w:val="en-US"/>
        </w:rPr>
        <w:t>.</w:t>
      </w:r>
      <w:r w:rsidRPr="0079595F">
        <w:rPr>
          <w:rFonts w:ascii="Times New Roman" w:hAnsi="Times New Roman" w:cs="Times New Roman"/>
          <w:b/>
          <w:bCs/>
          <w:color w:val="333333"/>
          <w:sz w:val="24"/>
          <w:szCs w:val="24"/>
          <w:lang w:val="en-US"/>
        </w:rPr>
        <w:t xml:space="preserve"> </w:t>
      </w:r>
      <w:proofErr w:type="gramStart"/>
      <w:r w:rsidRPr="0079595F">
        <w:rPr>
          <w:rFonts w:ascii="Times New Roman" w:hAnsi="Times New Roman" w:cs="Times New Roman"/>
          <w:color w:val="333333"/>
          <w:sz w:val="24"/>
          <w:szCs w:val="24"/>
          <w:lang w:val="en-US"/>
        </w:rPr>
        <w:t>Așezarea omenească era mică.</w:t>
      </w:r>
      <w:proofErr w:type="gramEnd"/>
      <w:r w:rsidRPr="0079595F">
        <w:rPr>
          <w:rFonts w:ascii="Times New Roman" w:hAnsi="Times New Roman" w:cs="Times New Roman"/>
          <w:color w:val="333333"/>
          <w:sz w:val="24"/>
          <w:szCs w:val="24"/>
          <w:lang w:val="en-US"/>
        </w:rPr>
        <w:t xml:space="preserve"> În 1817, ea a fost înregistrată cu denumirea Gîșla Pîrliței, aici locuiau:</w:t>
      </w:r>
      <w:r w:rsidRPr="0079595F">
        <w:rPr>
          <w:rFonts w:ascii="Times New Roman" w:hAnsi="Times New Roman" w:cs="Times New Roman"/>
          <w:color w:val="333333"/>
          <w:sz w:val="24"/>
          <w:szCs w:val="24"/>
          <w:lang w:val="ro-MO"/>
        </w:rPr>
        <w:t xml:space="preserve"> </w:t>
      </w:r>
      <w:r w:rsidRPr="0079595F">
        <w:rPr>
          <w:rFonts w:ascii="Times New Roman" w:hAnsi="Times New Roman" w:cs="Times New Roman"/>
          <w:color w:val="333333"/>
          <w:sz w:val="24"/>
          <w:szCs w:val="24"/>
          <w:lang w:val="en-US"/>
        </w:rPr>
        <w:t>în total – 18 bărbați și o văduvă – capi de familie.Recesamîntul din 1930 fixeaza in satul Pîrliți din plasa Florești a judetului Soroca 567 locuitori (287 de barbați si 280 de femei), 121 gospodării, 112 case.La 9 iunie 1930 a fost sfințită noua biserică “Sf. Treime”.</w:t>
      </w:r>
    </w:p>
    <w:p w:rsidR="006A631F" w:rsidRPr="0079595F" w:rsidRDefault="006A631F" w:rsidP="006A631F">
      <w:pPr>
        <w:shd w:val="clear" w:color="auto" w:fill="FFFFFF"/>
        <w:jc w:val="both"/>
        <w:textAlignment w:val="baseline"/>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w:t>
      </w:r>
      <w:r w:rsidRPr="0079595F">
        <w:rPr>
          <w:rFonts w:ascii="Times New Roman" w:hAnsi="Times New Roman" w:cs="Times New Roman"/>
          <w:color w:val="333333"/>
          <w:sz w:val="24"/>
          <w:szCs w:val="24"/>
          <w:bdr w:val="none" w:sz="0" w:space="0" w:color="auto" w:frame="1"/>
          <w:lang w:val="en-US"/>
        </w:rPr>
        <w:t xml:space="preserve">Satul Vanțina. </w:t>
      </w:r>
      <w:proofErr w:type="gramStart"/>
      <w:r w:rsidRPr="0079595F">
        <w:rPr>
          <w:rFonts w:ascii="Times New Roman" w:hAnsi="Times New Roman" w:cs="Times New Roman"/>
          <w:color w:val="333333"/>
          <w:sz w:val="24"/>
          <w:szCs w:val="24"/>
          <w:bdr w:val="none" w:sz="0" w:space="0" w:color="auto" w:frame="1"/>
          <w:lang w:val="en-US"/>
        </w:rPr>
        <w:t>Atestat la 15 martie 1630.</w:t>
      </w:r>
      <w:proofErr w:type="gramEnd"/>
      <w:r w:rsidRPr="0079595F">
        <w:rPr>
          <w:rFonts w:ascii="Times New Roman" w:hAnsi="Times New Roman" w:cs="Times New Roman"/>
          <w:color w:val="333333"/>
          <w:sz w:val="24"/>
          <w:szCs w:val="24"/>
          <w:bdr w:val="none" w:sz="0" w:space="0" w:color="auto" w:frame="1"/>
          <w:lang w:val="en-US"/>
        </w:rPr>
        <w:t xml:space="preserve"> </w:t>
      </w:r>
      <w:r w:rsidRPr="0079595F">
        <w:rPr>
          <w:rFonts w:ascii="Times New Roman" w:hAnsi="Times New Roman" w:cs="Times New Roman"/>
          <w:color w:val="333333"/>
          <w:sz w:val="24"/>
          <w:szCs w:val="24"/>
          <w:lang w:val="en-US"/>
        </w:rPr>
        <w:t>Înregistrarea din 1817</w:t>
      </w:r>
      <w:proofErr w:type="gramStart"/>
      <w:r w:rsidRPr="0079595F">
        <w:rPr>
          <w:rFonts w:ascii="Times New Roman" w:hAnsi="Times New Roman" w:cs="Times New Roman"/>
          <w:color w:val="333333"/>
          <w:sz w:val="24"/>
          <w:szCs w:val="24"/>
          <w:lang w:val="en-US"/>
        </w:rPr>
        <w:t>,  Cătunul</w:t>
      </w:r>
      <w:proofErr w:type="gramEnd"/>
      <w:r w:rsidRPr="0079595F">
        <w:rPr>
          <w:rFonts w:ascii="Times New Roman" w:hAnsi="Times New Roman" w:cs="Times New Roman"/>
          <w:color w:val="333333"/>
          <w:sz w:val="24"/>
          <w:szCs w:val="24"/>
          <w:lang w:val="en-US"/>
        </w:rPr>
        <w:t xml:space="preserve"> Vanțina. Moșie răzășească, 19 gospodari, 2 văduve, 16 holtei.Recesemîntul din 1930 fixează în satul Vanțina,  Plasa Florești. 398 locuitori, 93 gospodării, 90 </w:t>
      </w:r>
      <w:proofErr w:type="gramStart"/>
      <w:r w:rsidRPr="0079595F">
        <w:rPr>
          <w:rFonts w:ascii="Times New Roman" w:hAnsi="Times New Roman" w:cs="Times New Roman"/>
          <w:color w:val="333333"/>
          <w:sz w:val="24"/>
          <w:szCs w:val="24"/>
          <w:lang w:val="en-US"/>
        </w:rPr>
        <w:t>case</w:t>
      </w:r>
      <w:proofErr w:type="gramEnd"/>
      <w:r w:rsidRPr="0079595F">
        <w:rPr>
          <w:rFonts w:ascii="Times New Roman" w:hAnsi="Times New Roman" w:cs="Times New Roman"/>
          <w:color w:val="333333"/>
          <w:sz w:val="24"/>
          <w:szCs w:val="24"/>
          <w:lang w:val="en-US"/>
        </w:rPr>
        <w:t>.</w:t>
      </w:r>
    </w:p>
    <w:p w:rsidR="006A631F" w:rsidRPr="0079595F" w:rsidRDefault="006A631F" w:rsidP="00545A5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bdr w:val="none" w:sz="0" w:space="0" w:color="auto" w:frame="1"/>
          <w:lang w:val="en-US"/>
        </w:rPr>
        <w:t>Satul Vanțina –Mică. Întemeiat în 1912.</w:t>
      </w:r>
      <w:r w:rsidRPr="0079595F">
        <w:rPr>
          <w:rFonts w:ascii="Times New Roman" w:hAnsi="Times New Roman" w:cs="Times New Roman"/>
          <w:color w:val="333333"/>
          <w:sz w:val="24"/>
          <w:szCs w:val="24"/>
          <w:lang w:val="en-US"/>
        </w:rPr>
        <w:t>Recesemîntul din 29 ianuarie 1930 ne prezintă următorul tablou</w:t>
      </w:r>
      <w:proofErr w:type="gramStart"/>
      <w:r w:rsidRPr="0079595F">
        <w:rPr>
          <w:rFonts w:ascii="Times New Roman" w:hAnsi="Times New Roman" w:cs="Times New Roman"/>
          <w:color w:val="333333"/>
          <w:sz w:val="24"/>
          <w:szCs w:val="24"/>
          <w:lang w:val="en-US"/>
        </w:rPr>
        <w:t>:Van</w:t>
      </w:r>
      <w:proofErr w:type="gramEnd"/>
      <w:r w:rsidRPr="0079595F">
        <w:rPr>
          <w:rFonts w:ascii="Times New Roman" w:hAnsi="Times New Roman" w:cs="Times New Roman"/>
          <w:color w:val="333333"/>
          <w:sz w:val="24"/>
          <w:szCs w:val="24"/>
          <w:lang w:val="en-US"/>
        </w:rPr>
        <w:t>țina –Mică. Plasa Florești. 63 de locuitori – 33 de genul masculin și 30 de genul feminin; 16 gospodării, 16 case.După nivelul științei de carte Vanțina Mică deținea primul loc în județul Soroca, deși aici nu era nici un fel de școală.În anul 1970 cătunul avea 42 de locuitori, iar în 1979 – 30 de locuitori.</w:t>
      </w:r>
    </w:p>
    <w:p w:rsidR="00545A5E" w:rsidRPr="0079595F" w:rsidRDefault="00545A5E" w:rsidP="00545A5E">
      <w:pPr>
        <w:spacing w:after="165"/>
        <w:rPr>
          <w:rFonts w:ascii="Times New Roman" w:hAnsi="Times New Roman" w:cs="Times New Roman"/>
          <w:color w:val="333333"/>
          <w:sz w:val="24"/>
          <w:szCs w:val="24"/>
          <w:lang w:val="en-US"/>
        </w:rPr>
      </w:pPr>
      <w:r w:rsidRPr="0079595F">
        <w:rPr>
          <w:rFonts w:ascii="Times New Roman" w:hAnsi="Times New Roman" w:cs="Times New Roman"/>
          <w:b/>
          <w:color w:val="333333"/>
          <w:sz w:val="24"/>
          <w:szCs w:val="24"/>
          <w:lang w:val="en-US"/>
        </w:rPr>
        <w:t>Suprafața totală a teritoriului constituie</w:t>
      </w:r>
      <w:r w:rsidRPr="0079595F">
        <w:rPr>
          <w:rFonts w:ascii="Times New Roman" w:hAnsi="Times New Roman" w:cs="Times New Roman"/>
          <w:color w:val="333333"/>
          <w:sz w:val="24"/>
          <w:szCs w:val="24"/>
          <w:lang w:val="en-US"/>
        </w:rPr>
        <w:t xml:space="preserve"> -1979 ha, din care:</w:t>
      </w:r>
    </w:p>
    <w:p w:rsidR="00545A5E" w:rsidRPr="0079595F" w:rsidRDefault="00545A5E" w:rsidP="00545A5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 </w:t>
      </w:r>
      <w:proofErr w:type="gramStart"/>
      <w:r w:rsidRPr="0079595F">
        <w:rPr>
          <w:rFonts w:ascii="Times New Roman" w:hAnsi="Times New Roman" w:cs="Times New Roman"/>
          <w:color w:val="333333"/>
          <w:sz w:val="24"/>
          <w:szCs w:val="24"/>
          <w:lang w:val="en-US"/>
        </w:rPr>
        <w:t>teren</w:t>
      </w:r>
      <w:proofErr w:type="gramEnd"/>
      <w:r w:rsidRPr="0079595F">
        <w:rPr>
          <w:rFonts w:ascii="Times New Roman" w:hAnsi="Times New Roman" w:cs="Times New Roman"/>
          <w:color w:val="333333"/>
          <w:sz w:val="24"/>
          <w:szCs w:val="24"/>
          <w:lang w:val="en-US"/>
        </w:rPr>
        <w:t xml:space="preserve"> cu destinație agricolă -1318 ha</w:t>
      </w:r>
    </w:p>
    <w:p w:rsidR="00545A5E" w:rsidRPr="0079595F" w:rsidRDefault="00545A5E" w:rsidP="00545A5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 </w:t>
      </w:r>
      <w:proofErr w:type="gramStart"/>
      <w:r w:rsidRPr="0079595F">
        <w:rPr>
          <w:rFonts w:ascii="Times New Roman" w:hAnsi="Times New Roman" w:cs="Times New Roman"/>
          <w:color w:val="333333"/>
          <w:sz w:val="24"/>
          <w:szCs w:val="24"/>
          <w:lang w:val="en-US"/>
        </w:rPr>
        <w:t>teren</w:t>
      </w:r>
      <w:proofErr w:type="gramEnd"/>
      <w:r w:rsidRPr="0079595F">
        <w:rPr>
          <w:rFonts w:ascii="Times New Roman" w:hAnsi="Times New Roman" w:cs="Times New Roman"/>
          <w:color w:val="333333"/>
          <w:sz w:val="24"/>
          <w:szCs w:val="24"/>
          <w:lang w:val="en-US"/>
        </w:rPr>
        <w:t xml:space="preserve"> grădini – 68 ha</w:t>
      </w:r>
    </w:p>
    <w:p w:rsidR="00545A5E" w:rsidRPr="0079595F" w:rsidRDefault="00545A5E" w:rsidP="00545A5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 </w:t>
      </w:r>
      <w:proofErr w:type="gramStart"/>
      <w:r w:rsidRPr="0079595F">
        <w:rPr>
          <w:rFonts w:ascii="Times New Roman" w:hAnsi="Times New Roman" w:cs="Times New Roman"/>
          <w:color w:val="333333"/>
          <w:sz w:val="24"/>
          <w:szCs w:val="24"/>
          <w:lang w:val="en-US"/>
        </w:rPr>
        <w:t>teren</w:t>
      </w:r>
      <w:proofErr w:type="gramEnd"/>
      <w:r w:rsidRPr="0079595F">
        <w:rPr>
          <w:rFonts w:ascii="Times New Roman" w:hAnsi="Times New Roman" w:cs="Times New Roman"/>
          <w:color w:val="333333"/>
          <w:sz w:val="24"/>
          <w:szCs w:val="24"/>
          <w:lang w:val="en-US"/>
        </w:rPr>
        <w:t xml:space="preserve"> loturi pe lîngă casă – 107 ha</w:t>
      </w:r>
    </w:p>
    <w:p w:rsidR="00545A5E" w:rsidRPr="0079595F" w:rsidRDefault="00545A5E" w:rsidP="00545A5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 </w:t>
      </w:r>
      <w:proofErr w:type="gramStart"/>
      <w:r w:rsidRPr="0079595F">
        <w:rPr>
          <w:rFonts w:ascii="Times New Roman" w:hAnsi="Times New Roman" w:cs="Times New Roman"/>
          <w:color w:val="333333"/>
          <w:sz w:val="24"/>
          <w:szCs w:val="24"/>
          <w:lang w:val="en-US"/>
        </w:rPr>
        <w:t>teren</w:t>
      </w:r>
      <w:proofErr w:type="gramEnd"/>
      <w:r w:rsidRPr="0079595F">
        <w:rPr>
          <w:rFonts w:ascii="Times New Roman" w:hAnsi="Times New Roman" w:cs="Times New Roman"/>
          <w:color w:val="333333"/>
          <w:sz w:val="24"/>
          <w:szCs w:val="24"/>
          <w:lang w:val="en-US"/>
        </w:rPr>
        <w:t xml:space="preserve"> pășune -156 ha</w:t>
      </w:r>
    </w:p>
    <w:p w:rsidR="00D200E5" w:rsidRPr="0079595F" w:rsidRDefault="00545A5E" w:rsidP="00545A5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 </w:t>
      </w:r>
      <w:proofErr w:type="gramStart"/>
      <w:r w:rsidRPr="0079595F">
        <w:rPr>
          <w:rFonts w:ascii="Times New Roman" w:hAnsi="Times New Roman" w:cs="Times New Roman"/>
          <w:color w:val="333333"/>
          <w:sz w:val="24"/>
          <w:szCs w:val="24"/>
          <w:lang w:val="en-US"/>
        </w:rPr>
        <w:t>teren</w:t>
      </w:r>
      <w:proofErr w:type="gramEnd"/>
      <w:r w:rsidRPr="0079595F">
        <w:rPr>
          <w:rFonts w:ascii="Times New Roman" w:hAnsi="Times New Roman" w:cs="Times New Roman"/>
          <w:color w:val="333333"/>
          <w:sz w:val="24"/>
          <w:szCs w:val="24"/>
          <w:lang w:val="en-US"/>
        </w:rPr>
        <w:t xml:space="preserve"> fondul forestier – 65,5 ha</w:t>
      </w:r>
      <w:r w:rsidR="00D200E5" w:rsidRPr="0079595F">
        <w:rPr>
          <w:rFonts w:ascii="Times New Roman" w:eastAsia="Times New Roman" w:hAnsi="Times New Roman" w:cs="Times New Roman"/>
          <w:b/>
          <w:bCs/>
          <w:i/>
          <w:iCs/>
          <w:color w:val="333333"/>
          <w:sz w:val="24"/>
          <w:szCs w:val="24"/>
          <w:bdr w:val="none" w:sz="0" w:space="0" w:color="auto" w:frame="1"/>
          <w:lang w:val="en-US" w:eastAsia="ru-RU"/>
        </w:rPr>
        <w:t> </w:t>
      </w:r>
    </w:p>
    <w:p w:rsidR="006A631F" w:rsidRPr="0079595F" w:rsidRDefault="006A631F" w:rsidP="006A631F">
      <w:pPr>
        <w:shd w:val="clear" w:color="auto" w:fill="FFFFFF"/>
        <w:jc w:val="both"/>
        <w:textAlignment w:val="baseline"/>
        <w:rPr>
          <w:rFonts w:ascii="Times New Roman" w:hAnsi="Times New Roman" w:cs="Times New Roman"/>
          <w:color w:val="333333"/>
          <w:sz w:val="24"/>
          <w:szCs w:val="24"/>
          <w:lang w:val="en-US"/>
        </w:rPr>
      </w:pPr>
      <w:r w:rsidRPr="0079595F">
        <w:rPr>
          <w:rFonts w:ascii="Times New Roman" w:eastAsia="Times New Roman" w:hAnsi="Times New Roman" w:cs="Times New Roman"/>
          <w:b/>
          <w:bCs/>
          <w:color w:val="333333"/>
          <w:sz w:val="24"/>
          <w:szCs w:val="24"/>
          <w:bdr w:val="none" w:sz="0" w:space="0" w:color="auto" w:frame="1"/>
          <w:lang w:val="en-US" w:eastAsia="ru-RU"/>
        </w:rPr>
        <w:t>Numărul de locuitori</w:t>
      </w:r>
      <w:r w:rsidRPr="0079595F">
        <w:rPr>
          <w:rFonts w:ascii="Times New Roman" w:hAnsi="Times New Roman" w:cs="Times New Roman"/>
          <w:b/>
          <w:color w:val="333333"/>
          <w:sz w:val="24"/>
          <w:szCs w:val="24"/>
          <w:lang w:val="en-US"/>
        </w:rPr>
        <w:t xml:space="preserve"> la situaţia din 01.01.2019</w:t>
      </w:r>
    </w:p>
    <w:p w:rsidR="006A631F" w:rsidRPr="0079595F" w:rsidRDefault="006A631F" w:rsidP="006A631F">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s. Pîrlița – 507 locuitori</w:t>
      </w:r>
    </w:p>
    <w:p w:rsidR="006A631F" w:rsidRPr="0079595F" w:rsidRDefault="006A631F" w:rsidP="006A631F">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s. Vanțina – 207</w:t>
      </w:r>
    </w:p>
    <w:p w:rsidR="006A631F" w:rsidRPr="0079595F" w:rsidRDefault="006A631F" w:rsidP="006A631F">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s. Vanțina Mică – 4</w:t>
      </w:r>
    </w:p>
    <w:p w:rsidR="00D200E5" w:rsidRPr="0079595F" w:rsidRDefault="006A631F" w:rsidP="006A631F">
      <w:pPr>
        <w:spacing w:after="165"/>
        <w:rPr>
          <w:rFonts w:ascii="Times New Roman" w:hAnsi="Times New Roman" w:cs="Times New Roman"/>
          <w:b/>
          <w:color w:val="333333"/>
          <w:sz w:val="24"/>
          <w:szCs w:val="24"/>
          <w:lang w:val="en-US"/>
        </w:rPr>
      </w:pPr>
      <w:proofErr w:type="gramStart"/>
      <w:r w:rsidRPr="0079595F">
        <w:rPr>
          <w:rFonts w:ascii="Times New Roman" w:hAnsi="Times New Roman" w:cs="Times New Roman"/>
          <w:b/>
          <w:color w:val="333333"/>
          <w:sz w:val="24"/>
          <w:szCs w:val="24"/>
          <w:lang w:val="en-US"/>
        </w:rPr>
        <w:t>total</w:t>
      </w:r>
      <w:proofErr w:type="gramEnd"/>
      <w:r w:rsidRPr="0079595F">
        <w:rPr>
          <w:rFonts w:ascii="Times New Roman" w:hAnsi="Times New Roman" w:cs="Times New Roman"/>
          <w:b/>
          <w:color w:val="333333"/>
          <w:sz w:val="24"/>
          <w:szCs w:val="24"/>
          <w:lang w:val="en-US"/>
        </w:rPr>
        <w:t xml:space="preserve"> pe comună – 718  locuitori, în scădere faţă de anii precedenţi. </w:t>
      </w:r>
      <w:proofErr w:type="gramStart"/>
      <w:r w:rsidR="00D200E5" w:rsidRPr="0079595F">
        <w:rPr>
          <w:rFonts w:ascii="Times New Roman" w:eastAsia="Times New Roman" w:hAnsi="Times New Roman" w:cs="Times New Roman"/>
          <w:color w:val="333333"/>
          <w:sz w:val="24"/>
          <w:szCs w:val="24"/>
          <w:lang w:val="en-US" w:eastAsia="ru-RU"/>
        </w:rPr>
        <w:t>Această situaţie se datorează scăderii ritmului natalităţii şi majorării sporite a mortalităţii, consecinţă a plecării populaţiei tinere din localitate.</w:t>
      </w:r>
      <w:proofErr w:type="gramEnd"/>
      <w:r w:rsidR="00D200E5" w:rsidRPr="0079595F">
        <w:rPr>
          <w:rFonts w:ascii="Times New Roman" w:eastAsia="Times New Roman" w:hAnsi="Times New Roman" w:cs="Times New Roman"/>
          <w:color w:val="333333"/>
          <w:sz w:val="24"/>
          <w:szCs w:val="24"/>
          <w:lang w:val="en-US" w:eastAsia="ru-RU"/>
        </w:rPr>
        <w:t xml:space="preserve"> </w:t>
      </w:r>
      <w:proofErr w:type="gramStart"/>
      <w:r w:rsidR="00D200E5" w:rsidRPr="0079595F">
        <w:rPr>
          <w:rFonts w:ascii="Times New Roman" w:eastAsia="Times New Roman" w:hAnsi="Times New Roman" w:cs="Times New Roman"/>
          <w:color w:val="333333"/>
          <w:sz w:val="24"/>
          <w:szCs w:val="24"/>
          <w:lang w:val="en-US" w:eastAsia="ru-RU"/>
        </w:rPr>
        <w:t>Majoritatea locuitorilor sunt moldoveni.</w:t>
      </w:r>
      <w:proofErr w:type="gramEnd"/>
      <w:r w:rsidR="00D200E5" w:rsidRPr="0079595F">
        <w:rPr>
          <w:rFonts w:ascii="Times New Roman" w:eastAsia="Times New Roman" w:hAnsi="Times New Roman" w:cs="Times New Roman"/>
          <w:color w:val="333333"/>
          <w:sz w:val="24"/>
          <w:szCs w:val="24"/>
          <w:lang w:val="en-US" w:eastAsia="ru-RU"/>
        </w:rPr>
        <w:t xml:space="preserve"> Populaţia </w:t>
      </w:r>
      <w:proofErr w:type="gramStart"/>
      <w:r w:rsidR="00D200E5" w:rsidRPr="0079595F">
        <w:rPr>
          <w:rFonts w:ascii="Times New Roman" w:eastAsia="Times New Roman" w:hAnsi="Times New Roman" w:cs="Times New Roman"/>
          <w:color w:val="333333"/>
          <w:sz w:val="24"/>
          <w:szCs w:val="24"/>
          <w:lang w:val="en-US" w:eastAsia="ru-RU"/>
        </w:rPr>
        <w:t>este</w:t>
      </w:r>
      <w:proofErr w:type="gramEnd"/>
      <w:r w:rsidR="00D200E5" w:rsidRPr="0079595F">
        <w:rPr>
          <w:rFonts w:ascii="Times New Roman" w:eastAsia="Times New Roman" w:hAnsi="Times New Roman" w:cs="Times New Roman"/>
          <w:color w:val="333333"/>
          <w:sz w:val="24"/>
          <w:szCs w:val="24"/>
          <w:lang w:val="en-US" w:eastAsia="ru-RU"/>
        </w:rPr>
        <w:t xml:space="preserve"> majoritar ortodoxă.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i/>
          <w:iCs/>
          <w:color w:val="333333"/>
          <w:sz w:val="24"/>
          <w:szCs w:val="24"/>
          <w:bdr w:val="none" w:sz="0" w:space="0" w:color="auto" w:frame="1"/>
          <w:lang w:val="en-US" w:eastAsia="ru-RU"/>
        </w:rPr>
        <w:t> </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Infrastructura fizică:</w:t>
      </w:r>
    </w:p>
    <w:p w:rsidR="00D200E5" w:rsidRPr="00503F03" w:rsidRDefault="00503F03"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Pr>
          <w:rFonts w:ascii="Times New Roman" w:eastAsia="Times New Roman" w:hAnsi="Times New Roman" w:cs="Times New Roman"/>
          <w:color w:val="333333"/>
          <w:sz w:val="24"/>
          <w:szCs w:val="24"/>
          <w:lang w:val="en-US" w:eastAsia="ru-RU"/>
        </w:rPr>
        <w:t>Re</w:t>
      </w:r>
      <w:r>
        <w:rPr>
          <w:rFonts w:ascii="Times New Roman" w:eastAsia="Times New Roman" w:hAnsi="Times New Roman" w:cs="Times New Roman"/>
          <w:color w:val="333333"/>
          <w:sz w:val="24"/>
          <w:szCs w:val="24"/>
          <w:lang w:val="ro-RO" w:eastAsia="ru-RU"/>
        </w:rPr>
        <w:t>ţeaua drumuri-străzi a APL - 40</w:t>
      </w:r>
      <w:proofErr w:type="gramStart"/>
      <w:r>
        <w:rPr>
          <w:rFonts w:ascii="Times New Roman" w:eastAsia="Times New Roman" w:hAnsi="Times New Roman" w:cs="Times New Roman"/>
          <w:color w:val="333333"/>
          <w:sz w:val="24"/>
          <w:szCs w:val="24"/>
          <w:lang w:val="ro-RO" w:eastAsia="ru-RU"/>
        </w:rPr>
        <w:t>,84</w:t>
      </w:r>
      <w:proofErr w:type="gramEnd"/>
      <w:r>
        <w:rPr>
          <w:rFonts w:ascii="Times New Roman" w:eastAsia="Times New Roman" w:hAnsi="Times New Roman" w:cs="Times New Roman"/>
          <w:color w:val="333333"/>
          <w:sz w:val="24"/>
          <w:szCs w:val="24"/>
          <w:lang w:val="ro-RO" w:eastAsia="ru-RU"/>
        </w:rPr>
        <w:t xml:space="preserve"> ha</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     </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 </w:t>
      </w:r>
    </w:p>
    <w:p w:rsidR="00D200E5" w:rsidRPr="0079595F" w:rsidRDefault="00D200E5" w:rsidP="00D200E5">
      <w:pPr>
        <w:numPr>
          <w:ilvl w:val="0"/>
          <w:numId w:val="12"/>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lastRenderedPageBreak/>
        <w:t>Descrierea Administraţiei Publice Locale</w:t>
      </w:r>
    </w:p>
    <w:p w:rsidR="00D200E5" w:rsidRPr="0079595F" w:rsidRDefault="006A631F"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ro-RO" w:eastAsia="ru-RU"/>
        </w:rPr>
        <w:t xml:space="preserve">Administraţia publică locală </w:t>
      </w:r>
      <w:r w:rsidRPr="0079595F">
        <w:rPr>
          <w:rFonts w:ascii="Times New Roman" w:eastAsia="Times New Roman" w:hAnsi="Times New Roman" w:cs="Times New Roman"/>
          <w:color w:val="333333"/>
          <w:sz w:val="24"/>
          <w:szCs w:val="24"/>
          <w:lang w:val="en-US" w:eastAsia="ru-RU"/>
        </w:rPr>
        <w:t xml:space="preserve"> este compusă din Consiliul comunal</w:t>
      </w:r>
      <w:r w:rsidR="00D200E5" w:rsidRPr="0079595F">
        <w:rPr>
          <w:rFonts w:ascii="Times New Roman" w:eastAsia="Times New Roman" w:hAnsi="Times New Roman" w:cs="Times New Roman"/>
          <w:color w:val="333333"/>
          <w:sz w:val="24"/>
          <w:szCs w:val="24"/>
          <w:lang w:val="en-US" w:eastAsia="ru-RU"/>
        </w:rPr>
        <w:t xml:space="preserve"> – ca autoritate deliberativă şi Primăria – ca autoritate executivă.</w:t>
      </w:r>
    </w:p>
    <w:p w:rsidR="00E5405A" w:rsidRDefault="00D200E5" w:rsidP="00E5405A">
      <w:pPr>
        <w:pStyle w:val="2"/>
        <w:jc w:val="left"/>
        <w:rPr>
          <w:b w:val="0"/>
          <w:sz w:val="28"/>
          <w:szCs w:val="28"/>
        </w:rPr>
      </w:pPr>
      <w:r w:rsidRPr="0079595F">
        <w:rPr>
          <w:bCs/>
          <w:color w:val="333333"/>
          <w:sz w:val="24"/>
          <w:szCs w:val="24"/>
          <w:bdr w:val="none" w:sz="0" w:space="0" w:color="auto" w:frame="1"/>
          <w:lang w:val="en-US"/>
        </w:rPr>
        <w:t>Bugetul local:</w:t>
      </w:r>
      <w:r w:rsidRPr="0079595F">
        <w:rPr>
          <w:color w:val="333333"/>
          <w:sz w:val="24"/>
          <w:szCs w:val="24"/>
          <w:lang w:val="en-US"/>
        </w:rPr>
        <w:t xml:space="preserve">   </w:t>
      </w:r>
    </w:p>
    <w:p w:rsidR="00E5405A" w:rsidRPr="00E5405A" w:rsidRDefault="00E5405A" w:rsidP="00E5405A">
      <w:pPr>
        <w:pStyle w:val="2"/>
        <w:jc w:val="left"/>
        <w:rPr>
          <w:b w:val="0"/>
          <w:sz w:val="24"/>
          <w:szCs w:val="24"/>
        </w:rPr>
      </w:pPr>
      <w:r w:rsidRPr="00E5405A">
        <w:rPr>
          <w:b w:val="0"/>
          <w:sz w:val="24"/>
          <w:szCs w:val="24"/>
        </w:rPr>
        <w:t>Bugetul local al primăriei comunei Pîrlița pentru anul 2020 a fost aprobat  la partea de venituri în sumă de 2032.8 mii lei și la partea de cheltuieli în sumă de 2032.8 mii lei.</w:t>
      </w:r>
    </w:p>
    <w:p w:rsidR="0079595F" w:rsidRPr="00E5405A" w:rsidRDefault="0079595F" w:rsidP="0079595F">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p>
    <w:p w:rsidR="00D200E5" w:rsidRPr="0079595F" w:rsidRDefault="00D200E5" w:rsidP="0079595F">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Evaluarea infrastructurii locale (reţele edilitare, telecomunicaţii, reţele de transport, obiecte de menire socială)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 Reţele edilitare:</w:t>
      </w:r>
    </w:p>
    <w:p w:rsidR="00D200E5" w:rsidRPr="0079595F" w:rsidRDefault="0043179E"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În satul Pîrliţa</w:t>
      </w:r>
      <w:r w:rsidR="00D200E5" w:rsidRPr="0079595F">
        <w:rPr>
          <w:rFonts w:ascii="Times New Roman" w:eastAsia="Times New Roman" w:hAnsi="Times New Roman" w:cs="Times New Roman"/>
          <w:color w:val="333333"/>
          <w:sz w:val="24"/>
          <w:szCs w:val="24"/>
          <w:lang w:val="en-US" w:eastAsia="ru-RU"/>
        </w:rPr>
        <w:t>, conectarea</w:t>
      </w:r>
      <w:r w:rsidRPr="0079595F">
        <w:rPr>
          <w:rFonts w:ascii="Times New Roman" w:eastAsia="Times New Roman" w:hAnsi="Times New Roman" w:cs="Times New Roman"/>
          <w:color w:val="333333"/>
          <w:sz w:val="24"/>
          <w:szCs w:val="24"/>
          <w:lang w:val="en-US" w:eastAsia="ru-RU"/>
        </w:rPr>
        <w:t xml:space="preserve"> la reţeaua de gaz există la </w:t>
      </w:r>
      <w:proofErr w:type="gramStart"/>
      <w:r w:rsidRPr="0079595F">
        <w:rPr>
          <w:rFonts w:ascii="Times New Roman" w:eastAsia="Times New Roman" w:hAnsi="Times New Roman" w:cs="Times New Roman"/>
          <w:color w:val="333333"/>
          <w:sz w:val="24"/>
          <w:szCs w:val="24"/>
          <w:lang w:val="en-US" w:eastAsia="ru-RU"/>
        </w:rPr>
        <w:t xml:space="preserve">7 </w:t>
      </w:r>
      <w:r w:rsidR="00D200E5" w:rsidRPr="0079595F">
        <w:rPr>
          <w:rFonts w:ascii="Times New Roman" w:eastAsia="Times New Roman" w:hAnsi="Times New Roman" w:cs="Times New Roman"/>
          <w:color w:val="333333"/>
          <w:sz w:val="24"/>
          <w:szCs w:val="24"/>
          <w:lang w:val="en-US" w:eastAsia="ru-RU"/>
        </w:rPr>
        <w:t xml:space="preserve"> gospodării</w:t>
      </w:r>
      <w:proofErr w:type="gramEnd"/>
      <w:r w:rsidR="00D200E5" w:rsidRPr="0079595F">
        <w:rPr>
          <w:rFonts w:ascii="Times New Roman" w:eastAsia="Times New Roman" w:hAnsi="Times New Roman" w:cs="Times New Roman"/>
          <w:color w:val="333333"/>
          <w:sz w:val="24"/>
          <w:szCs w:val="24"/>
          <w:lang w:val="en-US" w:eastAsia="ru-RU"/>
        </w:rPr>
        <w:t xml:space="preserve"> casnice. </w:t>
      </w:r>
      <w:r w:rsidRPr="0079595F">
        <w:rPr>
          <w:rFonts w:ascii="Times New Roman" w:eastAsia="Times New Roman" w:hAnsi="Times New Roman" w:cs="Times New Roman"/>
          <w:color w:val="333333"/>
          <w:sz w:val="24"/>
          <w:szCs w:val="24"/>
          <w:lang w:val="en-US" w:eastAsia="ru-RU"/>
        </w:rPr>
        <w:t>Sunt conectate la conducta de gaz IET din s. Pîrliţa şi Gimnaziul din satul Pîrliţa. Satele Vanţina şi Vanţina Mică nu sunt conectate la conducta de gaz.</w:t>
      </w:r>
      <w:r w:rsidR="00D200E5" w:rsidRPr="0079595F">
        <w:rPr>
          <w:rFonts w:ascii="Times New Roman" w:eastAsia="Times New Roman" w:hAnsi="Times New Roman" w:cs="Times New Roman"/>
          <w:color w:val="333333"/>
          <w:sz w:val="24"/>
          <w:szCs w:val="24"/>
          <w:lang w:val="en-US" w:eastAsia="ru-RU"/>
        </w:rPr>
        <w:t>Aproximativ 130 de gospo</w:t>
      </w:r>
      <w:r w:rsidRPr="0079595F">
        <w:rPr>
          <w:rFonts w:ascii="Times New Roman" w:eastAsia="Times New Roman" w:hAnsi="Times New Roman" w:cs="Times New Roman"/>
          <w:color w:val="333333"/>
          <w:sz w:val="24"/>
          <w:szCs w:val="24"/>
          <w:lang w:val="en-US" w:eastAsia="ru-RU"/>
        </w:rPr>
        <w:t>dării din satul Pîrliţa  şi 80 de gospodării din satul Vanţina sunt conectaţi la apeduct.</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Telecomunicaţii:</w:t>
      </w:r>
    </w:p>
    <w:p w:rsidR="00D200E5" w:rsidRPr="0079595F" w:rsidRDefault="0043179E"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Satele sunt</w:t>
      </w:r>
      <w:r w:rsidR="00D200E5" w:rsidRPr="0079595F">
        <w:rPr>
          <w:rFonts w:ascii="Times New Roman" w:eastAsia="Times New Roman" w:hAnsi="Times New Roman" w:cs="Times New Roman"/>
          <w:color w:val="333333"/>
          <w:sz w:val="24"/>
          <w:szCs w:val="24"/>
          <w:lang w:val="en-US" w:eastAsia="ru-RU"/>
        </w:rPr>
        <w:t xml:space="preserve"> conectat</w:t>
      </w:r>
      <w:r w:rsidRPr="0079595F">
        <w:rPr>
          <w:rFonts w:ascii="Times New Roman" w:eastAsia="Times New Roman" w:hAnsi="Times New Roman" w:cs="Times New Roman"/>
          <w:color w:val="333333"/>
          <w:sz w:val="24"/>
          <w:szCs w:val="24"/>
          <w:lang w:val="en-US" w:eastAsia="ru-RU"/>
        </w:rPr>
        <w:t>e</w:t>
      </w:r>
      <w:r w:rsidR="00D200E5" w:rsidRPr="0079595F">
        <w:rPr>
          <w:rFonts w:ascii="Times New Roman" w:eastAsia="Times New Roman" w:hAnsi="Times New Roman" w:cs="Times New Roman"/>
          <w:color w:val="333333"/>
          <w:sz w:val="24"/>
          <w:szCs w:val="24"/>
          <w:lang w:val="en-US" w:eastAsia="ru-RU"/>
        </w:rPr>
        <w:t xml:space="preserve"> la reţeaua telefonică a Î.S. „Moldt</w:t>
      </w:r>
      <w:r w:rsidRPr="0079595F">
        <w:rPr>
          <w:rFonts w:ascii="Times New Roman" w:eastAsia="Times New Roman" w:hAnsi="Times New Roman" w:cs="Times New Roman"/>
          <w:color w:val="333333"/>
          <w:sz w:val="24"/>
          <w:szCs w:val="24"/>
          <w:lang w:val="en-US" w:eastAsia="ru-RU"/>
        </w:rPr>
        <w:t>elecom”, toate gospodăriile au</w:t>
      </w:r>
      <w:r w:rsidR="00D200E5" w:rsidRPr="0079595F">
        <w:rPr>
          <w:rFonts w:ascii="Times New Roman" w:eastAsia="Times New Roman" w:hAnsi="Times New Roman" w:cs="Times New Roman"/>
          <w:color w:val="333333"/>
          <w:sz w:val="24"/>
          <w:szCs w:val="24"/>
          <w:lang w:val="en-US" w:eastAsia="ru-RU"/>
        </w:rPr>
        <w:t xml:space="preserve"> acces la rețea. Acoperirea cu telefonie mobilă </w:t>
      </w:r>
      <w:proofErr w:type="gramStart"/>
      <w:r w:rsidR="00D200E5" w:rsidRPr="0079595F">
        <w:rPr>
          <w:rFonts w:ascii="Times New Roman" w:eastAsia="Times New Roman" w:hAnsi="Times New Roman" w:cs="Times New Roman"/>
          <w:color w:val="333333"/>
          <w:sz w:val="24"/>
          <w:szCs w:val="24"/>
          <w:lang w:val="en-US" w:eastAsia="ru-RU"/>
        </w:rPr>
        <w:t>este</w:t>
      </w:r>
      <w:proofErr w:type="gramEnd"/>
      <w:r w:rsidR="00D200E5" w:rsidRPr="0079595F">
        <w:rPr>
          <w:rFonts w:ascii="Times New Roman" w:eastAsia="Times New Roman" w:hAnsi="Times New Roman" w:cs="Times New Roman"/>
          <w:color w:val="333333"/>
          <w:sz w:val="24"/>
          <w:szCs w:val="24"/>
          <w:lang w:val="en-US" w:eastAsia="ru-RU"/>
        </w:rPr>
        <w:t xml:space="preserve"> bună. Accesul la internet se face atât prin reţeaua de telefonie fixă, cât </w:t>
      </w:r>
      <w:r w:rsidRPr="0079595F">
        <w:rPr>
          <w:rFonts w:ascii="Times New Roman" w:eastAsia="Times New Roman" w:hAnsi="Times New Roman" w:cs="Times New Roman"/>
          <w:color w:val="333333"/>
          <w:sz w:val="24"/>
          <w:szCs w:val="24"/>
          <w:lang w:val="en-US" w:eastAsia="ru-RU"/>
        </w:rPr>
        <w:t xml:space="preserve">şi mobilă. Majoritatea </w:t>
      </w:r>
      <w:proofErr w:type="gramStart"/>
      <w:r w:rsidRPr="0079595F">
        <w:rPr>
          <w:rFonts w:ascii="Times New Roman" w:eastAsia="Times New Roman" w:hAnsi="Times New Roman" w:cs="Times New Roman"/>
          <w:color w:val="333333"/>
          <w:sz w:val="24"/>
          <w:szCs w:val="24"/>
          <w:lang w:val="en-US" w:eastAsia="ru-RU"/>
        </w:rPr>
        <w:t xml:space="preserve">populaţiei </w:t>
      </w:r>
      <w:r w:rsidR="00D200E5" w:rsidRPr="0079595F">
        <w:rPr>
          <w:rFonts w:ascii="Times New Roman" w:eastAsia="Times New Roman" w:hAnsi="Times New Roman" w:cs="Times New Roman"/>
          <w:color w:val="333333"/>
          <w:sz w:val="24"/>
          <w:szCs w:val="24"/>
          <w:lang w:val="en-US" w:eastAsia="ru-RU"/>
        </w:rPr>
        <w:t xml:space="preserve"> dispun</w:t>
      </w:r>
      <w:proofErr w:type="gramEnd"/>
      <w:r w:rsidR="00D200E5" w:rsidRPr="0079595F">
        <w:rPr>
          <w:rFonts w:ascii="Times New Roman" w:eastAsia="Times New Roman" w:hAnsi="Times New Roman" w:cs="Times New Roman"/>
          <w:color w:val="333333"/>
          <w:sz w:val="24"/>
          <w:szCs w:val="24"/>
          <w:lang w:val="en-US" w:eastAsia="ru-RU"/>
        </w:rPr>
        <w:t xml:space="preserve"> de calculatoare personale.</w:t>
      </w:r>
    </w:p>
    <w:p w:rsidR="0043179E" w:rsidRPr="0079595F" w:rsidRDefault="00D200E5" w:rsidP="0043179E">
      <w:pPr>
        <w:spacing w:after="165"/>
        <w:rPr>
          <w:rFonts w:ascii="Times New Roman" w:eastAsia="Times New Roman" w:hAnsi="Times New Roman" w:cs="Times New Roman"/>
          <w:b/>
          <w:bCs/>
          <w:color w:val="333333"/>
          <w:sz w:val="24"/>
          <w:szCs w:val="24"/>
          <w:bdr w:val="none" w:sz="0" w:space="0" w:color="auto" w:frame="1"/>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Reţele de transport:</w:t>
      </w:r>
    </w:p>
    <w:p w:rsidR="0043179E" w:rsidRPr="0079595F" w:rsidRDefault="0043179E" w:rsidP="0043179E">
      <w:pPr>
        <w:spacing w:after="165"/>
        <w:rPr>
          <w:rFonts w:ascii="Times New Roman" w:eastAsia="Times New Roman" w:hAnsi="Times New Roman" w:cs="Times New Roman"/>
          <w:b/>
          <w:bCs/>
          <w:color w:val="333333"/>
          <w:sz w:val="24"/>
          <w:szCs w:val="24"/>
          <w:bdr w:val="none" w:sz="0" w:space="0" w:color="auto" w:frame="1"/>
          <w:lang w:val="en-US" w:eastAsia="ru-RU"/>
        </w:rPr>
      </w:pPr>
      <w:r w:rsidRPr="0079595F">
        <w:rPr>
          <w:rFonts w:ascii="Times New Roman" w:hAnsi="Times New Roman" w:cs="Times New Roman"/>
          <w:color w:val="333333"/>
          <w:sz w:val="24"/>
          <w:szCs w:val="24"/>
          <w:lang w:val="en-US"/>
        </w:rPr>
        <w:t>Rutele regulate care trec prin localitate sunt:</w:t>
      </w:r>
    </w:p>
    <w:p w:rsidR="0043179E" w:rsidRPr="0079595F" w:rsidRDefault="0043179E" w:rsidP="0043179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Chișinău – Baxani</w:t>
      </w:r>
    </w:p>
    <w:p w:rsidR="0043179E" w:rsidRPr="0079595F" w:rsidRDefault="0043179E" w:rsidP="0043179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Chișinău – Dărcăuți</w:t>
      </w:r>
    </w:p>
    <w:p w:rsidR="0043179E" w:rsidRPr="0079595F" w:rsidRDefault="0043179E" w:rsidP="0043179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Soroca – Vădeni</w:t>
      </w:r>
    </w:p>
    <w:p w:rsidR="0043179E" w:rsidRPr="0079595F" w:rsidRDefault="0043179E" w:rsidP="0043179E">
      <w:pPr>
        <w:spacing w:after="165"/>
        <w:rPr>
          <w:rFonts w:ascii="Times New Roman" w:hAnsi="Times New Roman" w:cs="Times New Roman"/>
          <w:color w:val="333333"/>
          <w:sz w:val="24"/>
          <w:szCs w:val="24"/>
          <w:lang w:val="ro-RO"/>
        </w:rPr>
      </w:pPr>
      <w:r w:rsidRPr="0079595F">
        <w:rPr>
          <w:rFonts w:ascii="Times New Roman" w:hAnsi="Times New Roman" w:cs="Times New Roman"/>
          <w:color w:val="333333"/>
          <w:sz w:val="24"/>
          <w:szCs w:val="24"/>
          <w:lang w:val="en-US"/>
        </w:rPr>
        <w:t>Soroca – Căinarii – Vech</w:t>
      </w:r>
      <w:r w:rsidRPr="0079595F">
        <w:rPr>
          <w:rFonts w:ascii="Times New Roman" w:hAnsi="Times New Roman" w:cs="Times New Roman"/>
          <w:color w:val="333333"/>
          <w:sz w:val="24"/>
          <w:szCs w:val="24"/>
          <w:lang w:val="ro-RO"/>
        </w:rPr>
        <w:t>i</w:t>
      </w:r>
    </w:p>
    <w:p w:rsidR="00D200E5" w:rsidRPr="0079595F" w:rsidRDefault="0043179E" w:rsidP="0043179E">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ro-RO"/>
        </w:rPr>
        <w:t>Soroca - Bulboci</w:t>
      </w:r>
      <w:r w:rsidRPr="0079595F">
        <w:rPr>
          <w:rFonts w:ascii="Times New Roman" w:hAnsi="Times New Roman" w:cs="Times New Roman"/>
          <w:color w:val="333333"/>
          <w:sz w:val="24"/>
          <w:szCs w:val="24"/>
          <w:lang w:val="en-US"/>
        </w:rPr>
        <w:br/>
      </w:r>
      <w:r w:rsidR="00D200E5" w:rsidRPr="0079595F">
        <w:rPr>
          <w:rFonts w:ascii="Times New Roman" w:eastAsia="Times New Roman" w:hAnsi="Times New Roman" w:cs="Times New Roman"/>
          <w:b/>
          <w:bCs/>
          <w:color w:val="333333"/>
          <w:sz w:val="24"/>
          <w:szCs w:val="24"/>
          <w:bdr w:val="none" w:sz="0" w:space="0" w:color="auto" w:frame="1"/>
          <w:lang w:val="en-US" w:eastAsia="ru-RU"/>
        </w:rPr>
        <w:t>Obiecte de menire socială:</w:t>
      </w:r>
    </w:p>
    <w:p w:rsidR="00D200E5" w:rsidRPr="0079595F" w:rsidRDefault="00D200E5"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Biserica ortodoxă</w:t>
      </w:r>
      <w:r w:rsidR="005F55AF" w:rsidRPr="0079595F">
        <w:rPr>
          <w:rFonts w:ascii="Times New Roman" w:eastAsia="Times New Roman" w:hAnsi="Times New Roman" w:cs="Times New Roman"/>
          <w:color w:val="333333"/>
          <w:sz w:val="24"/>
          <w:szCs w:val="24"/>
          <w:lang w:val="en-US" w:eastAsia="ru-RU"/>
        </w:rPr>
        <w:t xml:space="preserve"> </w:t>
      </w:r>
      <w:r w:rsidR="003346D0">
        <w:rPr>
          <w:rFonts w:ascii="Times New Roman" w:eastAsia="Times New Roman" w:hAnsi="Times New Roman" w:cs="Times New Roman"/>
          <w:color w:val="333333"/>
          <w:sz w:val="24"/>
          <w:szCs w:val="24"/>
          <w:lang w:val="en-US" w:eastAsia="ru-RU"/>
        </w:rPr>
        <w:t>“</w:t>
      </w:r>
      <w:r w:rsidR="005F55AF" w:rsidRPr="0079595F">
        <w:rPr>
          <w:rFonts w:ascii="Times New Roman" w:eastAsia="Times New Roman" w:hAnsi="Times New Roman" w:cs="Times New Roman"/>
          <w:color w:val="333333"/>
          <w:sz w:val="24"/>
          <w:szCs w:val="24"/>
          <w:lang w:val="en-US" w:eastAsia="ru-RU"/>
        </w:rPr>
        <w:t>Sfînta Treime</w:t>
      </w:r>
      <w:r w:rsidR="003346D0">
        <w:rPr>
          <w:rFonts w:ascii="Times New Roman" w:eastAsia="Times New Roman" w:hAnsi="Times New Roman" w:cs="Times New Roman"/>
          <w:color w:val="333333"/>
          <w:sz w:val="24"/>
          <w:szCs w:val="24"/>
          <w:lang w:val="en-US" w:eastAsia="ru-RU"/>
        </w:rPr>
        <w:t>”</w:t>
      </w:r>
    </w:p>
    <w:p w:rsidR="00D200E5" w:rsidRPr="0079595F" w:rsidRDefault="005F55AF"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IP </w:t>
      </w:r>
      <w:r w:rsidR="003346D0">
        <w:rPr>
          <w:rFonts w:ascii="Times New Roman" w:eastAsia="Times New Roman" w:hAnsi="Times New Roman" w:cs="Times New Roman"/>
          <w:color w:val="333333"/>
          <w:sz w:val="24"/>
          <w:szCs w:val="24"/>
          <w:lang w:val="en-US" w:eastAsia="ru-RU"/>
        </w:rPr>
        <w:t>“</w:t>
      </w:r>
      <w:r w:rsidRPr="0079595F">
        <w:rPr>
          <w:rFonts w:ascii="Times New Roman" w:eastAsia="Times New Roman" w:hAnsi="Times New Roman" w:cs="Times New Roman"/>
          <w:color w:val="333333"/>
          <w:sz w:val="24"/>
          <w:szCs w:val="24"/>
          <w:lang w:val="en-US" w:eastAsia="ru-RU"/>
        </w:rPr>
        <w:t>Gimnaziul Anatol Pînzaru</w:t>
      </w:r>
      <w:r w:rsidR="003346D0">
        <w:rPr>
          <w:rFonts w:ascii="Times New Roman" w:eastAsia="Times New Roman" w:hAnsi="Times New Roman" w:cs="Times New Roman"/>
          <w:color w:val="333333"/>
          <w:sz w:val="24"/>
          <w:szCs w:val="24"/>
          <w:lang w:val="en-US" w:eastAsia="ru-RU"/>
        </w:rPr>
        <w:t>”</w:t>
      </w:r>
      <w:r w:rsidRPr="0079595F">
        <w:rPr>
          <w:rFonts w:ascii="Times New Roman" w:eastAsia="Times New Roman" w:hAnsi="Times New Roman" w:cs="Times New Roman"/>
          <w:color w:val="333333"/>
          <w:sz w:val="24"/>
          <w:szCs w:val="24"/>
          <w:lang w:val="en-US" w:eastAsia="ru-RU"/>
        </w:rPr>
        <w:t xml:space="preserve"> din s. Pîrliţa</w:t>
      </w:r>
    </w:p>
    <w:p w:rsidR="00D200E5" w:rsidRPr="0079595F" w:rsidRDefault="005F55AF"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Instituţia de educaţie timpurie din s. Pîrliţa</w:t>
      </w:r>
    </w:p>
    <w:p w:rsidR="00D200E5" w:rsidRPr="0079595F" w:rsidRDefault="005F55AF"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Centrul cultural din s. Pîrliţa</w:t>
      </w:r>
    </w:p>
    <w:p w:rsidR="00D200E5" w:rsidRPr="0079595F" w:rsidRDefault="00D200E5"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Biblioteca publică</w:t>
      </w:r>
      <w:r w:rsidR="005F55AF" w:rsidRPr="0079595F">
        <w:rPr>
          <w:rFonts w:ascii="Times New Roman" w:eastAsia="Times New Roman" w:hAnsi="Times New Roman" w:cs="Times New Roman"/>
          <w:color w:val="333333"/>
          <w:sz w:val="24"/>
          <w:szCs w:val="24"/>
          <w:lang w:val="en-US" w:eastAsia="ru-RU"/>
        </w:rPr>
        <w:t xml:space="preserve"> din s. Pîrliţa</w:t>
      </w:r>
    </w:p>
    <w:p w:rsidR="005F55AF" w:rsidRPr="0079595F" w:rsidRDefault="005F55AF"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Instituţia de educaţie timpurie din s. Vanţina</w:t>
      </w:r>
    </w:p>
    <w:p w:rsidR="005F55AF" w:rsidRPr="0079595F" w:rsidRDefault="005F55AF"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Centrul cultural din s. Vanţina</w:t>
      </w:r>
    </w:p>
    <w:p w:rsidR="005F55AF" w:rsidRPr="0079595F" w:rsidRDefault="005F55AF"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Biblioteca publică din s. Vanţina</w:t>
      </w:r>
    </w:p>
    <w:p w:rsidR="00D200E5" w:rsidRPr="0079595F" w:rsidRDefault="00D200E5"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Oficiul </w:t>
      </w:r>
      <w:r w:rsidR="005F55AF" w:rsidRPr="0079595F">
        <w:rPr>
          <w:rFonts w:ascii="Times New Roman" w:eastAsia="Times New Roman" w:hAnsi="Times New Roman" w:cs="Times New Roman"/>
          <w:color w:val="333333"/>
          <w:sz w:val="24"/>
          <w:szCs w:val="24"/>
          <w:lang w:val="en-US" w:eastAsia="ru-RU"/>
        </w:rPr>
        <w:t>postal din s. Pîrliţa</w:t>
      </w:r>
    </w:p>
    <w:p w:rsidR="005F55AF" w:rsidRPr="0079595F" w:rsidRDefault="005F55AF"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Oficiul medicilor de familie din s. Pîrliţa</w:t>
      </w:r>
    </w:p>
    <w:p w:rsidR="005F55AF" w:rsidRPr="0079595F" w:rsidRDefault="005F55AF" w:rsidP="00D200E5">
      <w:pPr>
        <w:numPr>
          <w:ilvl w:val="0"/>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Oficiul medicilor de familie din s. Vanţina</w:t>
      </w:r>
    </w:p>
    <w:p w:rsidR="00D200E5" w:rsidRPr="0079595F" w:rsidRDefault="00D200E5" w:rsidP="00D200E5">
      <w:pPr>
        <w:numPr>
          <w:ilvl w:val="1"/>
          <w:numId w:val="1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Componenţa stratului antreprenorial</w:t>
      </w:r>
    </w:p>
    <w:p w:rsidR="00D200E5" w:rsidRPr="0079595F" w:rsidRDefault="005F55AF" w:rsidP="00D200E5">
      <w:pPr>
        <w:numPr>
          <w:ilvl w:val="0"/>
          <w:numId w:val="1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Instituţii bugetare – 7</w:t>
      </w:r>
    </w:p>
    <w:p w:rsidR="00D200E5" w:rsidRPr="0079595F" w:rsidRDefault="00D200E5" w:rsidP="00D200E5">
      <w:pPr>
        <w:numPr>
          <w:ilvl w:val="0"/>
          <w:numId w:val="1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Gospo</w:t>
      </w:r>
      <w:r w:rsidR="005F55AF" w:rsidRPr="0079595F">
        <w:rPr>
          <w:rFonts w:ascii="Times New Roman" w:eastAsia="Times New Roman" w:hAnsi="Times New Roman" w:cs="Times New Roman"/>
          <w:color w:val="333333"/>
          <w:sz w:val="24"/>
          <w:szCs w:val="24"/>
          <w:lang w:val="en-US" w:eastAsia="ru-RU"/>
        </w:rPr>
        <w:t xml:space="preserve">dări Ţărăneşti Individuale – </w:t>
      </w:r>
      <w:r w:rsidR="00503F03">
        <w:rPr>
          <w:rFonts w:ascii="Times New Roman" w:eastAsia="Times New Roman" w:hAnsi="Times New Roman" w:cs="Times New Roman"/>
          <w:color w:val="333333"/>
          <w:sz w:val="24"/>
          <w:szCs w:val="24"/>
          <w:lang w:val="en-US" w:eastAsia="ru-RU"/>
        </w:rPr>
        <w:t>73</w:t>
      </w:r>
      <w:bookmarkStart w:id="0" w:name="_GoBack"/>
      <w:bookmarkEnd w:id="0"/>
    </w:p>
    <w:p w:rsidR="005F55AF" w:rsidRPr="0079595F" w:rsidRDefault="00D200E5" w:rsidP="005F55AF">
      <w:pPr>
        <w:numPr>
          <w:ilvl w:val="0"/>
          <w:numId w:val="1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Întreprinderi </w:t>
      </w:r>
      <w:r w:rsidR="005F55AF" w:rsidRPr="0079595F">
        <w:rPr>
          <w:rFonts w:ascii="Times New Roman" w:eastAsia="Times New Roman" w:hAnsi="Times New Roman" w:cs="Times New Roman"/>
          <w:color w:val="333333"/>
          <w:sz w:val="24"/>
          <w:szCs w:val="24"/>
          <w:lang w:val="en-US" w:eastAsia="ru-RU"/>
        </w:rPr>
        <w:t xml:space="preserve">inividuale în domeniul comerţuluide </w:t>
      </w:r>
      <w:r w:rsidRPr="0079595F">
        <w:rPr>
          <w:rFonts w:ascii="Times New Roman" w:eastAsia="Times New Roman" w:hAnsi="Times New Roman" w:cs="Times New Roman"/>
          <w:color w:val="333333"/>
          <w:sz w:val="24"/>
          <w:szCs w:val="24"/>
          <w:lang w:val="en-US" w:eastAsia="ru-RU"/>
        </w:rPr>
        <w:t xml:space="preserve"> </w:t>
      </w:r>
      <w:r w:rsidR="005F55AF" w:rsidRPr="0079595F">
        <w:rPr>
          <w:rFonts w:ascii="Times New Roman" w:eastAsia="Times New Roman" w:hAnsi="Times New Roman" w:cs="Times New Roman"/>
          <w:color w:val="333333"/>
          <w:sz w:val="24"/>
          <w:szCs w:val="24"/>
          <w:lang w:val="en-US" w:eastAsia="ru-RU"/>
        </w:rPr>
        <w:t xml:space="preserve">– </w:t>
      </w:r>
      <w:r w:rsidR="005F55AF" w:rsidRPr="0079595F">
        <w:rPr>
          <w:rFonts w:ascii="Times New Roman" w:eastAsia="Times New Roman" w:hAnsi="Times New Roman" w:cs="Times New Roman"/>
          <w:color w:val="333333"/>
          <w:sz w:val="24"/>
          <w:szCs w:val="24"/>
          <w:lang w:val="ro-RO" w:eastAsia="ru-RU"/>
        </w:rPr>
        <w:t>4;</w:t>
      </w:r>
    </w:p>
    <w:p w:rsidR="005F55AF" w:rsidRPr="0079595F" w:rsidRDefault="005F55AF" w:rsidP="005F55AF">
      <w:pPr>
        <w:spacing w:after="165"/>
        <w:ind w:left="7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1.Î.I. “Mazniuc Ivan”</w:t>
      </w:r>
    </w:p>
    <w:p w:rsidR="005F55AF" w:rsidRPr="0079595F" w:rsidRDefault="005F55AF" w:rsidP="005F55AF">
      <w:pPr>
        <w:spacing w:after="165"/>
        <w:ind w:left="7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2. Î.I. “Caldare Sava”</w:t>
      </w:r>
    </w:p>
    <w:p w:rsidR="005F55AF" w:rsidRPr="0079595F" w:rsidRDefault="005F55AF" w:rsidP="005F55AF">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 3. Î.I. “Vamiș Parascovia”</w:t>
      </w:r>
    </w:p>
    <w:p w:rsidR="005F55AF" w:rsidRPr="0079595F" w:rsidRDefault="005F55AF" w:rsidP="005F55AF">
      <w:pPr>
        <w:spacing w:after="165"/>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 4. </w:t>
      </w:r>
      <w:r w:rsidR="00E27561" w:rsidRPr="0079595F">
        <w:rPr>
          <w:rFonts w:ascii="Times New Roman" w:hAnsi="Times New Roman" w:cs="Times New Roman"/>
          <w:color w:val="333333"/>
          <w:sz w:val="24"/>
          <w:szCs w:val="24"/>
          <w:lang w:val="en-US"/>
        </w:rPr>
        <w:t>Î.I. “Guţu Larisa”</w:t>
      </w:r>
    </w:p>
    <w:p w:rsidR="005F55AF" w:rsidRPr="0079595F" w:rsidRDefault="005F55AF" w:rsidP="005F55AF">
      <w:p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p>
    <w:p w:rsidR="005F55AF" w:rsidRPr="0079595F" w:rsidRDefault="005F55AF" w:rsidP="005F55AF">
      <w:pPr>
        <w:numPr>
          <w:ilvl w:val="0"/>
          <w:numId w:val="1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hAnsi="Times New Roman" w:cs="Times New Roman"/>
          <w:color w:val="333333"/>
          <w:sz w:val="24"/>
          <w:szCs w:val="24"/>
          <w:lang w:val="en-US"/>
        </w:rPr>
        <w:t>Agenții economici care activează în teritoriul comunei în sectorul agrar sunt:</w:t>
      </w:r>
    </w:p>
    <w:p w:rsidR="005F55AF" w:rsidRPr="0079595F" w:rsidRDefault="005F55AF" w:rsidP="005F55AF">
      <w:pPr>
        <w:spacing w:after="165"/>
        <w:ind w:left="360"/>
        <w:rPr>
          <w:rFonts w:ascii="Times New Roman" w:hAnsi="Times New Roman" w:cs="Times New Roman"/>
          <w:color w:val="333333"/>
          <w:sz w:val="24"/>
          <w:szCs w:val="24"/>
          <w:lang w:val="en-US"/>
        </w:rPr>
      </w:pPr>
      <w:proofErr w:type="gramStart"/>
      <w:r w:rsidRPr="0079595F">
        <w:rPr>
          <w:rFonts w:ascii="Times New Roman" w:hAnsi="Times New Roman" w:cs="Times New Roman"/>
          <w:color w:val="333333"/>
          <w:sz w:val="24"/>
          <w:szCs w:val="24"/>
          <w:lang w:val="en-US"/>
        </w:rPr>
        <w:t>G.Ț.</w:t>
      </w:r>
      <w:proofErr w:type="gramEnd"/>
      <w:r w:rsidRPr="0079595F">
        <w:rPr>
          <w:rFonts w:ascii="Times New Roman" w:hAnsi="Times New Roman" w:cs="Times New Roman"/>
          <w:color w:val="333333"/>
          <w:sz w:val="24"/>
          <w:szCs w:val="24"/>
          <w:lang w:val="en-US"/>
        </w:rPr>
        <w:t xml:space="preserve"> “Preida Vasile”</w:t>
      </w:r>
    </w:p>
    <w:p w:rsidR="005F55AF" w:rsidRPr="0079595F" w:rsidRDefault="005F55AF" w:rsidP="005F55AF">
      <w:pPr>
        <w:spacing w:after="165"/>
        <w:ind w:left="360"/>
        <w:rPr>
          <w:rFonts w:ascii="Times New Roman" w:hAnsi="Times New Roman" w:cs="Times New Roman"/>
          <w:color w:val="333333"/>
          <w:sz w:val="24"/>
          <w:szCs w:val="24"/>
          <w:lang w:val="en-US"/>
        </w:rPr>
      </w:pPr>
      <w:proofErr w:type="gramStart"/>
      <w:r w:rsidRPr="0079595F">
        <w:rPr>
          <w:rFonts w:ascii="Times New Roman" w:hAnsi="Times New Roman" w:cs="Times New Roman"/>
          <w:color w:val="333333"/>
          <w:sz w:val="24"/>
          <w:szCs w:val="24"/>
          <w:lang w:val="en-US"/>
        </w:rPr>
        <w:t>G.Ț.</w:t>
      </w:r>
      <w:proofErr w:type="gramEnd"/>
      <w:r w:rsidRPr="0079595F">
        <w:rPr>
          <w:rFonts w:ascii="Times New Roman" w:hAnsi="Times New Roman" w:cs="Times New Roman"/>
          <w:color w:val="333333"/>
          <w:sz w:val="24"/>
          <w:szCs w:val="24"/>
          <w:lang w:val="en-US"/>
        </w:rPr>
        <w:t xml:space="preserve"> “Alexei Mircea Oleg”</w:t>
      </w:r>
    </w:p>
    <w:p w:rsidR="005F55AF" w:rsidRPr="0079595F" w:rsidRDefault="005F55AF" w:rsidP="005F55AF">
      <w:pPr>
        <w:spacing w:after="165"/>
        <w:ind w:left="360"/>
        <w:rPr>
          <w:rFonts w:ascii="Times New Roman" w:hAnsi="Times New Roman" w:cs="Times New Roman"/>
          <w:color w:val="333333"/>
          <w:sz w:val="24"/>
          <w:szCs w:val="24"/>
          <w:lang w:val="en-US"/>
        </w:rPr>
      </w:pPr>
      <w:proofErr w:type="gramStart"/>
      <w:r w:rsidRPr="0079595F">
        <w:rPr>
          <w:rFonts w:ascii="Times New Roman" w:hAnsi="Times New Roman" w:cs="Times New Roman"/>
          <w:color w:val="333333"/>
          <w:sz w:val="24"/>
          <w:szCs w:val="24"/>
          <w:lang w:val="en-US"/>
        </w:rPr>
        <w:t>G.Ț.</w:t>
      </w:r>
      <w:proofErr w:type="gramEnd"/>
      <w:r w:rsidRPr="0079595F">
        <w:rPr>
          <w:rFonts w:ascii="Times New Roman" w:hAnsi="Times New Roman" w:cs="Times New Roman"/>
          <w:color w:val="333333"/>
          <w:sz w:val="24"/>
          <w:szCs w:val="24"/>
          <w:lang w:val="en-US"/>
        </w:rPr>
        <w:t xml:space="preserve"> “Crestian Alexandru”</w:t>
      </w:r>
    </w:p>
    <w:p w:rsidR="005F55AF" w:rsidRPr="0079595F" w:rsidRDefault="005F55AF" w:rsidP="005F55AF">
      <w:pPr>
        <w:spacing w:after="165"/>
        <w:ind w:left="360"/>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SRL “Niclux Agro”</w:t>
      </w:r>
    </w:p>
    <w:p w:rsidR="005F55AF" w:rsidRPr="0079595F" w:rsidRDefault="005F55AF" w:rsidP="005F55AF">
      <w:pPr>
        <w:spacing w:after="165"/>
        <w:ind w:left="360"/>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SRL “Agraria”</w:t>
      </w:r>
    </w:p>
    <w:p w:rsidR="00D200E5" w:rsidRPr="0079595F" w:rsidRDefault="005F55AF" w:rsidP="00E27561">
      <w:pPr>
        <w:spacing w:after="165"/>
        <w:ind w:left="360"/>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AMG “Kernel” SRL</w:t>
      </w:r>
    </w:p>
    <w:p w:rsidR="00D200E5" w:rsidRPr="0079595F" w:rsidRDefault="00D200E5" w:rsidP="00D200E5">
      <w:pPr>
        <w:numPr>
          <w:ilvl w:val="0"/>
          <w:numId w:val="16"/>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Societatea civilă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 </w:t>
      </w:r>
    </w:p>
    <w:p w:rsidR="00E27561" w:rsidRPr="0079595F" w:rsidRDefault="00D200E5" w:rsidP="00E27561">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Sectorul asociativ se află la o etapă incipientă</w:t>
      </w:r>
      <w:r w:rsidR="00E27561" w:rsidRPr="0079595F">
        <w:rPr>
          <w:rFonts w:ascii="Times New Roman" w:eastAsia="Times New Roman" w:hAnsi="Times New Roman" w:cs="Times New Roman"/>
          <w:color w:val="333333"/>
          <w:sz w:val="24"/>
          <w:szCs w:val="24"/>
          <w:lang w:val="en-US" w:eastAsia="ru-RU"/>
        </w:rPr>
        <w:t xml:space="preserve"> de dezvoltare.</w:t>
      </w:r>
      <w:proofErr w:type="gramEnd"/>
      <w:r w:rsidR="00E27561" w:rsidRPr="0079595F">
        <w:rPr>
          <w:rFonts w:ascii="Times New Roman" w:eastAsia="Times New Roman" w:hAnsi="Times New Roman" w:cs="Times New Roman"/>
          <w:color w:val="333333"/>
          <w:sz w:val="24"/>
          <w:szCs w:val="24"/>
          <w:lang w:val="en-US" w:eastAsia="ru-RU"/>
        </w:rPr>
        <w:t xml:space="preserve"> </w:t>
      </w:r>
      <w:r w:rsidRPr="0079595F">
        <w:rPr>
          <w:rFonts w:ascii="Times New Roman" w:eastAsia="Times New Roman" w:hAnsi="Times New Roman" w:cs="Times New Roman"/>
          <w:color w:val="333333"/>
          <w:sz w:val="24"/>
          <w:szCs w:val="24"/>
          <w:lang w:val="en-US" w:eastAsia="ru-RU"/>
        </w:rPr>
        <w:t xml:space="preserve"> </w:t>
      </w:r>
      <w:proofErr w:type="gramStart"/>
      <w:r w:rsidR="00E27561" w:rsidRPr="0079595F">
        <w:rPr>
          <w:rFonts w:ascii="Times New Roman" w:eastAsia="Times New Roman" w:hAnsi="Times New Roman" w:cs="Times New Roman"/>
          <w:color w:val="333333"/>
          <w:sz w:val="24"/>
          <w:szCs w:val="24"/>
          <w:lang w:val="en-US" w:eastAsia="ru-RU"/>
        </w:rPr>
        <w:t>În comună activează Clubul vărstnicilor din comunitate şi Colectivul folkloric “Frunze de dor”.</w:t>
      </w:r>
      <w:proofErr w:type="gramEnd"/>
    </w:p>
    <w:p w:rsidR="00E27561" w:rsidRPr="0079595F" w:rsidRDefault="00D200E5" w:rsidP="00E27561">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w:t>
      </w:r>
    </w:p>
    <w:p w:rsidR="00545A5E" w:rsidRPr="0079595F" w:rsidRDefault="00545A5E" w:rsidP="00545A5E">
      <w:pPr>
        <w:spacing w:after="165"/>
        <w:ind w:left="360"/>
        <w:rPr>
          <w:rFonts w:ascii="Times New Roman" w:hAnsi="Times New Roman" w:cs="Times New Roman"/>
          <w:color w:val="333333"/>
          <w:sz w:val="24"/>
          <w:szCs w:val="24"/>
          <w:lang w:val="en-US"/>
        </w:rPr>
      </w:pPr>
      <w:r w:rsidRPr="0079595F">
        <w:rPr>
          <w:rFonts w:ascii="Times New Roman" w:hAnsi="Times New Roman" w:cs="Times New Roman"/>
          <w:b/>
          <w:color w:val="333333"/>
          <w:sz w:val="24"/>
          <w:szCs w:val="24"/>
          <w:lang w:val="en-US"/>
        </w:rPr>
        <w:t>   Mijloacele de informare a cetăţenilor unităţii administrativ-teritoriale privind activitatea autorităţilor administraţiei publice locale;</w:t>
      </w:r>
    </w:p>
    <w:p w:rsidR="00545A5E" w:rsidRPr="0079595F" w:rsidRDefault="00545A5E" w:rsidP="00545A5E">
      <w:pPr>
        <w:numPr>
          <w:ilvl w:val="0"/>
          <w:numId w:val="32"/>
        </w:numPr>
        <w:spacing w:after="165"/>
        <w:contextualSpacing/>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Pagina  primăriei Pîrlița, rețeaua de socializare Facebook</w:t>
      </w:r>
    </w:p>
    <w:p w:rsidR="00545A5E" w:rsidRPr="0079595F" w:rsidRDefault="00545A5E" w:rsidP="00545A5E">
      <w:pPr>
        <w:numPr>
          <w:ilvl w:val="0"/>
          <w:numId w:val="32"/>
        </w:numPr>
        <w:spacing w:after="165"/>
        <w:contextualSpacing/>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Pagina web –  </w:t>
      </w:r>
      <w:hyperlink r:id="rId6" w:history="1">
        <w:r w:rsidRPr="0079595F">
          <w:rPr>
            <w:rStyle w:val="a3"/>
            <w:rFonts w:ascii="Times New Roman" w:hAnsi="Times New Roman" w:cs="Times New Roman"/>
            <w:sz w:val="24"/>
            <w:szCs w:val="24"/>
            <w:lang w:val="en-US"/>
          </w:rPr>
          <w:t>http://pirlita.sat.md</w:t>
        </w:r>
      </w:hyperlink>
    </w:p>
    <w:p w:rsidR="00545A5E" w:rsidRPr="0079595F" w:rsidRDefault="00545A5E" w:rsidP="00545A5E">
      <w:pPr>
        <w:numPr>
          <w:ilvl w:val="0"/>
          <w:numId w:val="32"/>
        </w:numPr>
        <w:spacing w:after="165"/>
        <w:contextualSpacing/>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Poșta electronica – </w:t>
      </w:r>
      <w:hyperlink r:id="rId7" w:history="1">
        <w:r w:rsidRPr="0079595F">
          <w:rPr>
            <w:rStyle w:val="a3"/>
            <w:rFonts w:ascii="Times New Roman" w:hAnsi="Times New Roman" w:cs="Times New Roman"/>
            <w:sz w:val="24"/>
            <w:szCs w:val="24"/>
            <w:lang w:val="en-US"/>
          </w:rPr>
          <w:t>primaria.pirlita@mail.ru</w:t>
        </w:r>
      </w:hyperlink>
    </w:p>
    <w:p w:rsidR="00545A5E" w:rsidRPr="0079595F" w:rsidRDefault="00545A5E" w:rsidP="00545A5E">
      <w:pPr>
        <w:numPr>
          <w:ilvl w:val="0"/>
          <w:numId w:val="32"/>
        </w:numPr>
        <w:spacing w:after="165"/>
        <w:contextualSpacing/>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Panoul informativ în incinta primăriei.</w:t>
      </w:r>
    </w:p>
    <w:p w:rsidR="00E27561" w:rsidRPr="0079595F" w:rsidRDefault="00E27561" w:rsidP="00545A5E">
      <w:pPr>
        <w:numPr>
          <w:ilvl w:val="0"/>
          <w:numId w:val="32"/>
        </w:numPr>
        <w:spacing w:after="165"/>
        <w:contextualSpacing/>
        <w:rPr>
          <w:rFonts w:ascii="Times New Roman" w:hAnsi="Times New Roman" w:cs="Times New Roman"/>
          <w:color w:val="333333"/>
          <w:sz w:val="24"/>
          <w:szCs w:val="24"/>
          <w:lang w:val="en-US"/>
        </w:rPr>
      </w:pPr>
      <w:r w:rsidRPr="0079595F">
        <w:rPr>
          <w:rFonts w:ascii="Times New Roman" w:eastAsia="Times New Roman" w:hAnsi="Times New Roman" w:cs="Times New Roman"/>
          <w:color w:val="333333"/>
          <w:sz w:val="24"/>
          <w:szCs w:val="24"/>
          <w:lang w:val="en-US" w:eastAsia="ru-RU"/>
        </w:rPr>
        <w:t>Informarea locuitorilor se realizează prin mijloacele mass-media naţionale – ziare, televiziune şi radio national.</w:t>
      </w:r>
    </w:p>
    <w:p w:rsidR="00545A5E" w:rsidRPr="0079595F" w:rsidRDefault="00545A5E" w:rsidP="00545A5E">
      <w:pPr>
        <w:spacing w:after="165"/>
        <w:ind w:left="360"/>
        <w:contextualSpacing/>
        <w:rPr>
          <w:rFonts w:ascii="Times New Roman" w:hAnsi="Times New Roman" w:cs="Times New Roman"/>
          <w:color w:val="333333"/>
          <w:sz w:val="24"/>
          <w:szCs w:val="24"/>
          <w:lang w:val="en-US"/>
        </w:rPr>
      </w:pPr>
      <w:r w:rsidRPr="0079595F">
        <w:rPr>
          <w:rFonts w:ascii="Times New Roman" w:hAnsi="Times New Roman" w:cs="Times New Roman"/>
          <w:b/>
          <w:color w:val="333333"/>
          <w:sz w:val="24"/>
          <w:szCs w:val="24"/>
          <w:lang w:val="en-US"/>
        </w:rPr>
        <w:t xml:space="preserve"> </w:t>
      </w:r>
      <w:proofErr w:type="gramStart"/>
      <w:r w:rsidRPr="0079595F">
        <w:rPr>
          <w:rFonts w:ascii="Times New Roman" w:hAnsi="Times New Roman" w:cs="Times New Roman"/>
          <w:b/>
          <w:color w:val="333333"/>
          <w:sz w:val="24"/>
          <w:szCs w:val="24"/>
          <w:lang w:val="en-US"/>
        </w:rPr>
        <w:t>Amenajarea teritoriului şi de salubrizare</w:t>
      </w:r>
      <w:r w:rsidRPr="0079595F">
        <w:rPr>
          <w:rFonts w:ascii="Times New Roman" w:hAnsi="Times New Roman" w:cs="Times New Roman"/>
          <w:color w:val="333333"/>
          <w:sz w:val="24"/>
          <w:szCs w:val="24"/>
          <w:lang w:val="en-US"/>
        </w:rPr>
        <w:t>.</w:t>
      </w:r>
      <w:proofErr w:type="gramEnd"/>
    </w:p>
    <w:p w:rsidR="00545A5E" w:rsidRPr="0079595F" w:rsidRDefault="00545A5E" w:rsidP="00545A5E">
      <w:pPr>
        <w:spacing w:after="165"/>
        <w:ind w:left="360"/>
        <w:rPr>
          <w:rFonts w:ascii="Times New Roman" w:hAnsi="Times New Roman" w:cs="Times New Roman"/>
          <w:color w:val="333333"/>
          <w:sz w:val="24"/>
          <w:szCs w:val="24"/>
          <w:lang w:val="en-US"/>
        </w:rPr>
      </w:pPr>
      <w:r w:rsidRPr="0079595F">
        <w:rPr>
          <w:rFonts w:ascii="Times New Roman" w:hAnsi="Times New Roman" w:cs="Times New Roman"/>
          <w:color w:val="333333"/>
          <w:sz w:val="24"/>
          <w:szCs w:val="24"/>
          <w:lang w:val="en-US"/>
        </w:rPr>
        <w:t xml:space="preserve">La capitolul amenajarea teritoriului și de </w:t>
      </w:r>
      <w:proofErr w:type="gramStart"/>
      <w:r w:rsidRPr="0079595F">
        <w:rPr>
          <w:rFonts w:ascii="Times New Roman" w:hAnsi="Times New Roman" w:cs="Times New Roman"/>
          <w:color w:val="333333"/>
          <w:sz w:val="24"/>
          <w:szCs w:val="24"/>
          <w:lang w:val="en-US"/>
        </w:rPr>
        <w:t>salubrizare ,</w:t>
      </w:r>
      <w:proofErr w:type="gramEnd"/>
      <w:r w:rsidRPr="0079595F">
        <w:rPr>
          <w:rFonts w:ascii="Times New Roman" w:hAnsi="Times New Roman" w:cs="Times New Roman"/>
          <w:color w:val="333333"/>
          <w:sz w:val="24"/>
          <w:szCs w:val="24"/>
          <w:lang w:val="en-US"/>
        </w:rPr>
        <w:t xml:space="preserve"> administrația publică locală  se conduce de Regulamentul privind asigurarea curățeniei și buna gospodărire în comuna Pîrlița , raionul Soroca, aprobat prin decizia nr. 3/</w:t>
      </w:r>
      <w:proofErr w:type="gramStart"/>
      <w:r w:rsidRPr="0079595F">
        <w:rPr>
          <w:rFonts w:ascii="Times New Roman" w:hAnsi="Times New Roman" w:cs="Times New Roman"/>
          <w:color w:val="333333"/>
          <w:sz w:val="24"/>
          <w:szCs w:val="24"/>
          <w:lang w:val="en-US"/>
        </w:rPr>
        <w:t>4  din</w:t>
      </w:r>
      <w:proofErr w:type="gramEnd"/>
      <w:r w:rsidRPr="0079595F">
        <w:rPr>
          <w:rFonts w:ascii="Times New Roman" w:hAnsi="Times New Roman" w:cs="Times New Roman"/>
          <w:color w:val="333333"/>
          <w:sz w:val="24"/>
          <w:szCs w:val="24"/>
          <w:lang w:val="en-US"/>
        </w:rPr>
        <w:t xml:space="preserve"> 25.08.2016.</w:t>
      </w:r>
    </w:p>
    <w:p w:rsidR="00545A5E" w:rsidRPr="0079595F" w:rsidRDefault="00545A5E" w:rsidP="00545A5E">
      <w:pPr>
        <w:spacing w:after="165"/>
        <w:ind w:left="360"/>
        <w:rPr>
          <w:rFonts w:ascii="Times New Roman" w:hAnsi="Times New Roman" w:cs="Times New Roman"/>
          <w:color w:val="333333"/>
          <w:sz w:val="24"/>
          <w:szCs w:val="24"/>
          <w:lang w:val="en-US"/>
        </w:rPr>
      </w:pPr>
      <w:proofErr w:type="gramStart"/>
      <w:r w:rsidRPr="0079595F">
        <w:rPr>
          <w:rFonts w:ascii="Times New Roman" w:hAnsi="Times New Roman" w:cs="Times New Roman"/>
          <w:color w:val="333333"/>
          <w:sz w:val="24"/>
          <w:szCs w:val="24"/>
          <w:lang w:val="en-US"/>
        </w:rPr>
        <w:t>Prin decizia nr.</w:t>
      </w:r>
      <w:proofErr w:type="gramEnd"/>
      <w:r w:rsidRPr="0079595F">
        <w:rPr>
          <w:rFonts w:ascii="Times New Roman" w:hAnsi="Times New Roman" w:cs="Times New Roman"/>
          <w:color w:val="333333"/>
          <w:sz w:val="24"/>
          <w:szCs w:val="24"/>
          <w:lang w:val="en-US"/>
        </w:rPr>
        <w:t xml:space="preserve"> 1/9 din 19.02.2004 sunt atribuite două sectoare de teren pentru depozitarea deșeurilor:</w:t>
      </w:r>
    </w:p>
    <w:p w:rsidR="00545A5E" w:rsidRPr="0079595F" w:rsidRDefault="00545A5E" w:rsidP="00545A5E">
      <w:pPr>
        <w:spacing w:after="165"/>
        <w:ind w:left="360"/>
        <w:rPr>
          <w:rFonts w:ascii="Times New Roman" w:hAnsi="Times New Roman" w:cs="Times New Roman"/>
          <w:color w:val="333333"/>
          <w:sz w:val="24"/>
          <w:szCs w:val="24"/>
          <w:lang w:val="en-US"/>
        </w:rPr>
      </w:pPr>
      <w:proofErr w:type="gramStart"/>
      <w:r w:rsidRPr="0079595F">
        <w:rPr>
          <w:rFonts w:ascii="Times New Roman" w:hAnsi="Times New Roman" w:cs="Times New Roman"/>
          <w:color w:val="333333"/>
          <w:sz w:val="24"/>
          <w:szCs w:val="24"/>
          <w:lang w:val="en-US"/>
        </w:rPr>
        <w:t>în</w:t>
      </w:r>
      <w:proofErr w:type="gramEnd"/>
      <w:r w:rsidRPr="0079595F">
        <w:rPr>
          <w:rFonts w:ascii="Times New Roman" w:hAnsi="Times New Roman" w:cs="Times New Roman"/>
          <w:color w:val="333333"/>
          <w:sz w:val="24"/>
          <w:szCs w:val="24"/>
          <w:lang w:val="en-US"/>
        </w:rPr>
        <w:t xml:space="preserve"> s. Pîrlița – 0,52 ha</w:t>
      </w:r>
    </w:p>
    <w:p w:rsidR="00545A5E" w:rsidRPr="0079595F" w:rsidRDefault="00545A5E" w:rsidP="00545A5E">
      <w:pPr>
        <w:spacing w:after="165"/>
        <w:ind w:left="360"/>
        <w:rPr>
          <w:rFonts w:ascii="Times New Roman" w:hAnsi="Times New Roman" w:cs="Times New Roman"/>
          <w:color w:val="333333"/>
          <w:sz w:val="24"/>
          <w:szCs w:val="24"/>
          <w:lang w:val="en-US"/>
        </w:rPr>
      </w:pPr>
      <w:proofErr w:type="gramStart"/>
      <w:r w:rsidRPr="0079595F">
        <w:rPr>
          <w:rFonts w:ascii="Times New Roman" w:hAnsi="Times New Roman" w:cs="Times New Roman"/>
          <w:color w:val="333333"/>
          <w:sz w:val="24"/>
          <w:szCs w:val="24"/>
          <w:lang w:val="en-US"/>
        </w:rPr>
        <w:t>în</w:t>
      </w:r>
      <w:proofErr w:type="gramEnd"/>
      <w:r w:rsidRPr="0079595F">
        <w:rPr>
          <w:rFonts w:ascii="Times New Roman" w:hAnsi="Times New Roman" w:cs="Times New Roman"/>
          <w:color w:val="333333"/>
          <w:sz w:val="24"/>
          <w:szCs w:val="24"/>
          <w:lang w:val="en-US"/>
        </w:rPr>
        <w:t xml:space="preserve"> s. Vanțina – 0,48 ha</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
    <w:p w:rsidR="00D200E5" w:rsidRPr="0079595F" w:rsidRDefault="00D200E5" w:rsidP="00D200E5">
      <w:pPr>
        <w:numPr>
          <w:ilvl w:val="0"/>
          <w:numId w:val="18"/>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ANALIZA PUNCTELOR TARI ŞI A PUNCTELOR SLABE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     </w:t>
      </w:r>
    </w:p>
    <w:p w:rsidR="00E27561" w:rsidRPr="0079595F" w:rsidRDefault="00D200E5" w:rsidP="00D200E5">
      <w:pPr>
        <w:shd w:val="clear" w:color="auto" w:fill="FFFFFF"/>
        <w:spacing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Pentru a ave</w:t>
      </w:r>
      <w:r w:rsidR="00E27561" w:rsidRPr="0079595F">
        <w:rPr>
          <w:rFonts w:ascii="Times New Roman" w:eastAsia="Times New Roman" w:hAnsi="Times New Roman" w:cs="Times New Roman"/>
          <w:color w:val="333333"/>
          <w:sz w:val="24"/>
          <w:szCs w:val="24"/>
          <w:lang w:val="en-US" w:eastAsia="ru-RU"/>
        </w:rPr>
        <w:t xml:space="preserve">a o imagine </w:t>
      </w:r>
      <w:proofErr w:type="gramStart"/>
      <w:r w:rsidR="00E27561" w:rsidRPr="0079595F">
        <w:rPr>
          <w:rFonts w:ascii="Times New Roman" w:eastAsia="Times New Roman" w:hAnsi="Times New Roman" w:cs="Times New Roman"/>
          <w:color w:val="333333"/>
          <w:sz w:val="24"/>
          <w:szCs w:val="24"/>
          <w:lang w:val="en-US" w:eastAsia="ru-RU"/>
        </w:rPr>
        <w:t>clară</w:t>
      </w:r>
      <w:proofErr w:type="gramEnd"/>
      <w:r w:rsidR="00E27561" w:rsidRPr="0079595F">
        <w:rPr>
          <w:rFonts w:ascii="Times New Roman" w:eastAsia="Times New Roman" w:hAnsi="Times New Roman" w:cs="Times New Roman"/>
          <w:color w:val="333333"/>
          <w:sz w:val="24"/>
          <w:szCs w:val="24"/>
          <w:lang w:val="en-US" w:eastAsia="ru-RU"/>
        </w:rPr>
        <w:t xml:space="preserve"> asupra satelor din comun</w:t>
      </w:r>
    </w:p>
    <w:p w:rsidR="00D200E5" w:rsidRPr="0079595F" w:rsidRDefault="00D200E5" w:rsidP="00D200E5">
      <w:pPr>
        <w:shd w:val="clear" w:color="auto" w:fill="FFFFFF"/>
        <w:spacing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şi</w:t>
      </w:r>
      <w:proofErr w:type="gramEnd"/>
      <w:r w:rsidRPr="0079595F">
        <w:rPr>
          <w:rFonts w:ascii="Times New Roman" w:eastAsia="Times New Roman" w:hAnsi="Times New Roman" w:cs="Times New Roman"/>
          <w:color w:val="333333"/>
          <w:sz w:val="24"/>
          <w:szCs w:val="24"/>
          <w:lang w:val="en-US" w:eastAsia="ru-RU"/>
        </w:rPr>
        <w:t xml:space="preserve"> pentru a genera o strategie de dezvoltare viabilă, s-a realizat analiza punctelor tari şi slabe ale localităţii.</w:t>
      </w:r>
    </w:p>
    <w:tbl>
      <w:tblPr>
        <w:tblW w:w="0" w:type="auto"/>
        <w:tblCellSpacing w:w="15" w:type="dxa"/>
        <w:tblBorders>
          <w:top w:val="single" w:sz="6" w:space="0" w:color="CCCCCC"/>
          <w:left w:val="single" w:sz="6" w:space="0" w:color="CCCCCC"/>
          <w:bottom w:val="single" w:sz="6" w:space="0" w:color="CCCCCC"/>
          <w:right w:val="single" w:sz="6" w:space="0" w:color="CCCCCC"/>
        </w:tblBorders>
        <w:tblCellMar>
          <w:top w:w="75" w:type="dxa"/>
          <w:left w:w="75" w:type="dxa"/>
          <w:bottom w:w="75" w:type="dxa"/>
          <w:right w:w="75" w:type="dxa"/>
        </w:tblCellMar>
        <w:tblLook w:val="04A0" w:firstRow="1" w:lastRow="0" w:firstColumn="1" w:lastColumn="0" w:noHBand="0" w:noVBand="1"/>
      </w:tblPr>
      <w:tblGrid>
        <w:gridCol w:w="2303"/>
        <w:gridCol w:w="7292"/>
      </w:tblGrid>
      <w:tr w:rsidR="00D200E5" w:rsidRPr="00503F03" w:rsidTr="00D200E5">
        <w:trPr>
          <w:tblCellSpacing w:w="15" w:type="dxa"/>
        </w:trPr>
        <w:tc>
          <w:tcPr>
            <w:tcW w:w="2265" w:type="dxa"/>
            <w:tcBorders>
              <w:top w:val="single" w:sz="6" w:space="0" w:color="CCCCCC"/>
              <w:left w:val="single" w:sz="6" w:space="0" w:color="CCCCCC"/>
              <w:bottom w:val="single" w:sz="6" w:space="0" w:color="CCCCCC"/>
              <w:right w:val="single" w:sz="6" w:space="0" w:color="CCCCCC"/>
            </w:tcBorders>
            <w:vAlign w:val="bottom"/>
            <w:hideMark/>
          </w:tcPr>
          <w:p w:rsidR="00D200E5" w:rsidRPr="0079595F" w:rsidRDefault="00D200E5" w:rsidP="00D200E5">
            <w:pPr>
              <w:spacing w:after="0" w:line="240" w:lineRule="auto"/>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Puncte tari</w:t>
            </w:r>
          </w:p>
        </w:tc>
        <w:tc>
          <w:tcPr>
            <w:tcW w:w="7290" w:type="dxa"/>
            <w:tcBorders>
              <w:top w:val="single" w:sz="6" w:space="0" w:color="CCCCCC"/>
              <w:left w:val="single" w:sz="6" w:space="0" w:color="CCCCCC"/>
              <w:bottom w:val="single" w:sz="6" w:space="0" w:color="CCCCCC"/>
              <w:right w:val="single" w:sz="6" w:space="0" w:color="CCCCCC"/>
            </w:tcBorders>
            <w:vAlign w:val="bottom"/>
            <w:hideMark/>
          </w:tcPr>
          <w:p w:rsidR="00D200E5" w:rsidRPr="0079595F" w:rsidRDefault="00D200E5" w:rsidP="00D200E5">
            <w:pPr>
              <w:numPr>
                <w:ilvl w:val="0"/>
                <w:numId w:val="19"/>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Implicarea activă a locuitorilor</w:t>
            </w:r>
          </w:p>
          <w:p w:rsidR="00D200E5" w:rsidRPr="0079595F" w:rsidRDefault="00D200E5" w:rsidP="00D200E5">
            <w:pPr>
              <w:numPr>
                <w:ilvl w:val="0"/>
                <w:numId w:val="19"/>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Infrastructură socială existentă</w:t>
            </w:r>
          </w:p>
          <w:p w:rsidR="00D200E5" w:rsidRPr="0079595F" w:rsidRDefault="00E27561" w:rsidP="00D200E5">
            <w:pPr>
              <w:numPr>
                <w:ilvl w:val="0"/>
                <w:numId w:val="19"/>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 xml:space="preserve">Gimnaziul </w:t>
            </w:r>
            <w:r w:rsidR="00D200E5" w:rsidRPr="0079595F">
              <w:rPr>
                <w:rFonts w:ascii="Times New Roman" w:eastAsia="Times New Roman" w:hAnsi="Times New Roman" w:cs="Times New Roman"/>
                <w:sz w:val="24"/>
                <w:szCs w:val="24"/>
                <w:lang w:val="en-US" w:eastAsia="ru-RU"/>
              </w:rPr>
              <w:t>es</w:t>
            </w:r>
            <w:r w:rsidRPr="0079595F">
              <w:rPr>
                <w:rFonts w:ascii="Times New Roman" w:eastAsia="Times New Roman" w:hAnsi="Times New Roman" w:cs="Times New Roman"/>
                <w:sz w:val="24"/>
                <w:szCs w:val="24"/>
                <w:lang w:val="en-US" w:eastAsia="ru-RU"/>
              </w:rPr>
              <w:t>te gazificat, dotat</w:t>
            </w:r>
            <w:r w:rsidR="00D200E5" w:rsidRPr="0079595F">
              <w:rPr>
                <w:rFonts w:ascii="Times New Roman" w:eastAsia="Times New Roman" w:hAnsi="Times New Roman" w:cs="Times New Roman"/>
                <w:sz w:val="24"/>
                <w:szCs w:val="24"/>
                <w:lang w:val="en-US" w:eastAsia="ru-RU"/>
              </w:rPr>
              <w:t xml:space="preserve"> didactic și are suficienți profesori</w:t>
            </w:r>
          </w:p>
          <w:p w:rsidR="00D200E5" w:rsidRPr="0079595F" w:rsidRDefault="00D200E5" w:rsidP="00D200E5">
            <w:pPr>
              <w:numPr>
                <w:ilvl w:val="0"/>
                <w:numId w:val="19"/>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Transparența activității APL</w:t>
            </w:r>
          </w:p>
          <w:p w:rsidR="00D200E5" w:rsidRPr="0079595F" w:rsidRDefault="00D200E5" w:rsidP="00D200E5">
            <w:pPr>
              <w:numPr>
                <w:ilvl w:val="0"/>
                <w:numId w:val="19"/>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Existența unui sistem de îngrijire la domiciliu și asistență paternală</w:t>
            </w:r>
          </w:p>
          <w:p w:rsidR="007F2325" w:rsidRPr="0079595F" w:rsidRDefault="007F2325" w:rsidP="00D200E5">
            <w:pPr>
              <w:numPr>
                <w:ilvl w:val="0"/>
                <w:numId w:val="19"/>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lastRenderedPageBreak/>
              <w:t>Drumurile de acces în sat sunt în stare bună şi satisfăcătoare</w:t>
            </w:r>
          </w:p>
          <w:p w:rsidR="007F2325" w:rsidRPr="0079595F" w:rsidRDefault="007F2325" w:rsidP="00D200E5">
            <w:pPr>
              <w:numPr>
                <w:ilvl w:val="0"/>
                <w:numId w:val="19"/>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Instituţiile din comună sunt dotate cu mobilier şi necesarul pentru funcţionare</w:t>
            </w:r>
          </w:p>
        </w:tc>
      </w:tr>
      <w:tr w:rsidR="00D200E5" w:rsidRPr="0079595F" w:rsidTr="00D200E5">
        <w:trPr>
          <w:tblCellSpacing w:w="15" w:type="dxa"/>
        </w:trPr>
        <w:tc>
          <w:tcPr>
            <w:tcW w:w="2265" w:type="dxa"/>
            <w:tcBorders>
              <w:top w:val="single" w:sz="6" w:space="0" w:color="CCCCCC"/>
              <w:left w:val="single" w:sz="6" w:space="0" w:color="CCCCCC"/>
              <w:bottom w:val="single" w:sz="6" w:space="0" w:color="CCCCCC"/>
              <w:right w:val="single" w:sz="6" w:space="0" w:color="CCCCCC"/>
            </w:tcBorders>
            <w:vAlign w:val="bottom"/>
            <w:hideMark/>
          </w:tcPr>
          <w:p w:rsidR="00D200E5" w:rsidRPr="0079595F" w:rsidRDefault="00D200E5" w:rsidP="00D200E5">
            <w:pPr>
              <w:spacing w:after="0" w:line="240" w:lineRule="auto"/>
              <w:rPr>
                <w:rFonts w:ascii="Times New Roman" w:eastAsia="Times New Roman" w:hAnsi="Times New Roman" w:cs="Times New Roman"/>
                <w:sz w:val="24"/>
                <w:szCs w:val="24"/>
                <w:lang w:val="ro-RO" w:eastAsia="ru-RU"/>
              </w:rPr>
            </w:pPr>
            <w:r w:rsidRPr="0079595F">
              <w:rPr>
                <w:rFonts w:ascii="Times New Roman" w:eastAsia="Times New Roman" w:hAnsi="Times New Roman" w:cs="Times New Roman"/>
                <w:sz w:val="24"/>
                <w:szCs w:val="24"/>
                <w:lang w:eastAsia="ru-RU"/>
              </w:rPr>
              <w:lastRenderedPageBreak/>
              <w:t>Puncte slabe</w:t>
            </w:r>
          </w:p>
        </w:tc>
        <w:tc>
          <w:tcPr>
            <w:tcW w:w="7290" w:type="dxa"/>
            <w:tcBorders>
              <w:top w:val="single" w:sz="6" w:space="0" w:color="CCCCCC"/>
              <w:left w:val="single" w:sz="6" w:space="0" w:color="CCCCCC"/>
              <w:bottom w:val="single" w:sz="6" w:space="0" w:color="CCCCCC"/>
              <w:right w:val="single" w:sz="6" w:space="0" w:color="CCCCCC"/>
            </w:tcBorders>
            <w:vAlign w:val="bottom"/>
            <w:hideMark/>
          </w:tcPr>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Lipsește piața de desfacere</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Lipsa tehnicii mecanizate</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Lipsa specialiștilor în domeniul medicinei, inclusiv veterinare</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Lipsa iluminării stradale</w:t>
            </w:r>
          </w:p>
          <w:p w:rsidR="007F2325" w:rsidRPr="0079595F" w:rsidRDefault="007F2325" w:rsidP="00D200E5">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val="ro-RO" w:eastAsia="ru-RU"/>
              </w:rPr>
              <w:t>Lipsa sistemului de canalizare</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Sistemul de apr</w:t>
            </w:r>
            <w:r w:rsidR="007F2325" w:rsidRPr="0079595F">
              <w:rPr>
                <w:rFonts w:ascii="Times New Roman" w:eastAsia="Times New Roman" w:hAnsi="Times New Roman" w:cs="Times New Roman"/>
                <w:sz w:val="24"/>
                <w:szCs w:val="24"/>
                <w:lang w:val="en-US" w:eastAsia="ru-RU"/>
              </w:rPr>
              <w:t xml:space="preserve">ovizionare cu </w:t>
            </w:r>
            <w:r w:rsidRPr="0079595F">
              <w:rPr>
                <w:rFonts w:ascii="Times New Roman" w:eastAsia="Times New Roman" w:hAnsi="Times New Roman" w:cs="Times New Roman"/>
                <w:sz w:val="24"/>
                <w:szCs w:val="24"/>
                <w:lang w:val="en-US" w:eastAsia="ru-RU"/>
              </w:rPr>
              <w:t xml:space="preserve"> gaz are acoperire insuficientă</w:t>
            </w:r>
          </w:p>
          <w:p w:rsidR="00D200E5" w:rsidRPr="0079595F" w:rsidRDefault="007F2325" w:rsidP="007F2325">
            <w:pPr>
              <w:spacing w:after="0" w:line="240" w:lineRule="auto"/>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 xml:space="preserve">Lipsa </w:t>
            </w:r>
            <w:r w:rsidR="00D200E5" w:rsidRPr="0079595F">
              <w:rPr>
                <w:rFonts w:ascii="Times New Roman" w:eastAsia="Times New Roman" w:hAnsi="Times New Roman" w:cs="Times New Roman"/>
                <w:sz w:val="24"/>
                <w:szCs w:val="24"/>
                <w:lang w:val="en-US" w:eastAsia="ru-RU"/>
              </w:rPr>
              <w:t>încălzirii în Biserică</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Lipsa locurilor de agrement pentru populație</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Lipsa locurilor de muncă pentru tineri</w:t>
            </w:r>
          </w:p>
          <w:p w:rsidR="00D200E5" w:rsidRPr="0079595F" w:rsidRDefault="00D200E5" w:rsidP="007F2325">
            <w:pPr>
              <w:spacing w:after="0" w:line="240" w:lineRule="auto"/>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Lipsa unui studiu de fezabilitate, lipsa unui plan urbanistic</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Migrația populației</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Lipsa serviciilor sociale</w:t>
            </w:r>
          </w:p>
          <w:p w:rsidR="00D200E5" w:rsidRPr="0079595F" w:rsidRDefault="00D200E5" w:rsidP="00D200E5">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Scăderea natalității</w:t>
            </w:r>
          </w:p>
        </w:tc>
      </w:tr>
      <w:tr w:rsidR="00D200E5" w:rsidRPr="00503F03" w:rsidTr="00D200E5">
        <w:trPr>
          <w:tblCellSpacing w:w="15" w:type="dxa"/>
        </w:trPr>
        <w:tc>
          <w:tcPr>
            <w:tcW w:w="2265" w:type="dxa"/>
            <w:tcBorders>
              <w:top w:val="single" w:sz="6" w:space="0" w:color="CCCCCC"/>
              <w:left w:val="single" w:sz="6" w:space="0" w:color="CCCCCC"/>
              <w:bottom w:val="single" w:sz="6" w:space="0" w:color="CCCCCC"/>
              <w:right w:val="single" w:sz="6" w:space="0" w:color="CCCCCC"/>
            </w:tcBorders>
            <w:vAlign w:val="bottom"/>
            <w:hideMark/>
          </w:tcPr>
          <w:p w:rsidR="00D200E5" w:rsidRPr="0079595F" w:rsidRDefault="00D200E5" w:rsidP="00D200E5">
            <w:pPr>
              <w:spacing w:after="0" w:line="240" w:lineRule="auto"/>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Oportunități</w:t>
            </w:r>
          </w:p>
        </w:tc>
        <w:tc>
          <w:tcPr>
            <w:tcW w:w="7290" w:type="dxa"/>
            <w:tcBorders>
              <w:top w:val="single" w:sz="6" w:space="0" w:color="CCCCCC"/>
              <w:left w:val="single" w:sz="6" w:space="0" w:color="CCCCCC"/>
              <w:bottom w:val="single" w:sz="6" w:space="0" w:color="CCCCCC"/>
              <w:right w:val="single" w:sz="6" w:space="0" w:color="CCCCCC"/>
            </w:tcBorders>
            <w:vAlign w:val="bottom"/>
            <w:hideMark/>
          </w:tcPr>
          <w:p w:rsidR="00D200E5" w:rsidRPr="0079595F" w:rsidRDefault="00D200E5" w:rsidP="00D200E5">
            <w:pPr>
              <w:numPr>
                <w:ilvl w:val="0"/>
                <w:numId w:val="21"/>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Capacități de atragere a investițiilor</w:t>
            </w:r>
          </w:p>
          <w:p w:rsidR="00D200E5" w:rsidRPr="0079595F" w:rsidRDefault="00D200E5" w:rsidP="00D200E5">
            <w:pPr>
              <w:numPr>
                <w:ilvl w:val="0"/>
                <w:numId w:val="21"/>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Dezvoltarea pieței de desfacere</w:t>
            </w:r>
          </w:p>
          <w:p w:rsidR="00D200E5" w:rsidRPr="0079595F" w:rsidRDefault="00D200E5" w:rsidP="00D200E5">
            <w:pPr>
              <w:numPr>
                <w:ilvl w:val="0"/>
                <w:numId w:val="21"/>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Deschiderea unor noi locuri de muncă</w:t>
            </w:r>
          </w:p>
          <w:p w:rsidR="00D200E5" w:rsidRPr="0079595F" w:rsidRDefault="00D200E5" w:rsidP="00D200E5">
            <w:pPr>
              <w:numPr>
                <w:ilvl w:val="0"/>
                <w:numId w:val="21"/>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Posibilitatea dezvoltării infrastructurii culturale</w:t>
            </w:r>
          </w:p>
          <w:p w:rsidR="00D200E5" w:rsidRPr="00465EA3" w:rsidRDefault="00D200E5" w:rsidP="00465EA3">
            <w:pPr>
              <w:numPr>
                <w:ilvl w:val="0"/>
                <w:numId w:val="21"/>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Includerea în traseul cultural</w:t>
            </w:r>
            <w:r w:rsidR="007F2325" w:rsidRPr="0079595F">
              <w:rPr>
                <w:rFonts w:ascii="Times New Roman" w:eastAsia="Times New Roman" w:hAnsi="Times New Roman" w:cs="Times New Roman"/>
                <w:sz w:val="24"/>
                <w:szCs w:val="24"/>
                <w:lang w:val="en-US" w:eastAsia="ru-RU"/>
              </w:rPr>
              <w:t>-spiritual al raionului Soroca</w:t>
            </w:r>
          </w:p>
        </w:tc>
      </w:tr>
      <w:tr w:rsidR="00D200E5" w:rsidRPr="0079595F" w:rsidTr="00D200E5">
        <w:trPr>
          <w:tblCellSpacing w:w="15" w:type="dxa"/>
        </w:trPr>
        <w:tc>
          <w:tcPr>
            <w:tcW w:w="2265" w:type="dxa"/>
            <w:tcBorders>
              <w:top w:val="single" w:sz="6" w:space="0" w:color="CCCCCC"/>
              <w:left w:val="single" w:sz="6" w:space="0" w:color="CCCCCC"/>
              <w:bottom w:val="single" w:sz="6" w:space="0" w:color="CCCCCC"/>
              <w:right w:val="single" w:sz="6" w:space="0" w:color="CCCCCC"/>
            </w:tcBorders>
            <w:vAlign w:val="bottom"/>
            <w:hideMark/>
          </w:tcPr>
          <w:p w:rsidR="00D200E5" w:rsidRPr="0079595F" w:rsidRDefault="00D200E5" w:rsidP="00D200E5">
            <w:pPr>
              <w:spacing w:after="0" w:line="240" w:lineRule="auto"/>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Riscuri</w:t>
            </w:r>
          </w:p>
        </w:tc>
        <w:tc>
          <w:tcPr>
            <w:tcW w:w="7290" w:type="dxa"/>
            <w:tcBorders>
              <w:top w:val="single" w:sz="6" w:space="0" w:color="CCCCCC"/>
              <w:left w:val="single" w:sz="6" w:space="0" w:color="CCCCCC"/>
              <w:bottom w:val="single" w:sz="6" w:space="0" w:color="CCCCCC"/>
              <w:right w:val="single" w:sz="6" w:space="0" w:color="CCCCCC"/>
            </w:tcBorders>
            <w:vAlign w:val="bottom"/>
            <w:hideMark/>
          </w:tcPr>
          <w:p w:rsidR="00D200E5" w:rsidRPr="0079595F" w:rsidRDefault="00D200E5" w:rsidP="00D200E5">
            <w:pPr>
              <w:numPr>
                <w:ilvl w:val="0"/>
                <w:numId w:val="22"/>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Condițiile climaterice nefavorabile</w:t>
            </w:r>
          </w:p>
          <w:p w:rsidR="00D200E5" w:rsidRPr="0079595F" w:rsidRDefault="00D200E5" w:rsidP="00D200E5">
            <w:pPr>
              <w:numPr>
                <w:ilvl w:val="0"/>
                <w:numId w:val="22"/>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Lipsa mijloacelor bănești în bugetul local</w:t>
            </w:r>
          </w:p>
          <w:p w:rsidR="00D200E5" w:rsidRPr="0079595F" w:rsidRDefault="00D200E5" w:rsidP="00D200E5">
            <w:pPr>
              <w:numPr>
                <w:ilvl w:val="0"/>
                <w:numId w:val="22"/>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Posibilitate limitată de contribuție financiară din partea comunității</w:t>
            </w:r>
          </w:p>
          <w:p w:rsidR="00D200E5" w:rsidRPr="0079595F" w:rsidRDefault="00D200E5" w:rsidP="00D200E5">
            <w:pPr>
              <w:numPr>
                <w:ilvl w:val="0"/>
                <w:numId w:val="22"/>
              </w:numPr>
              <w:spacing w:after="0" w:line="240" w:lineRule="auto"/>
              <w:ind w:left="0"/>
              <w:textAlignment w:val="baseline"/>
              <w:rPr>
                <w:rFonts w:ascii="Times New Roman" w:eastAsia="Times New Roman" w:hAnsi="Times New Roman" w:cs="Times New Roman"/>
                <w:sz w:val="24"/>
                <w:szCs w:val="24"/>
                <w:lang w:val="en-US" w:eastAsia="ru-RU"/>
              </w:rPr>
            </w:pPr>
            <w:r w:rsidRPr="0079595F">
              <w:rPr>
                <w:rFonts w:ascii="Times New Roman" w:eastAsia="Times New Roman" w:hAnsi="Times New Roman" w:cs="Times New Roman"/>
                <w:sz w:val="24"/>
                <w:szCs w:val="24"/>
                <w:lang w:val="en-US" w:eastAsia="ru-RU"/>
              </w:rPr>
              <w:t>Scăderea interesului pentru muncă din lipsa veniturilor constante</w:t>
            </w:r>
          </w:p>
          <w:p w:rsidR="00D200E5" w:rsidRPr="0079595F" w:rsidRDefault="00D200E5" w:rsidP="00D200E5">
            <w:pPr>
              <w:numPr>
                <w:ilvl w:val="0"/>
                <w:numId w:val="22"/>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Creșterea prețurilor la servicii</w:t>
            </w:r>
          </w:p>
          <w:p w:rsidR="00D200E5" w:rsidRPr="0079595F" w:rsidRDefault="00D200E5" w:rsidP="007F2325">
            <w:pPr>
              <w:spacing w:after="0" w:line="240" w:lineRule="auto"/>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Migrația populației tinere</w:t>
            </w:r>
          </w:p>
          <w:p w:rsidR="00D200E5" w:rsidRPr="0079595F" w:rsidRDefault="00D200E5" w:rsidP="00D200E5">
            <w:pPr>
              <w:numPr>
                <w:ilvl w:val="0"/>
                <w:numId w:val="22"/>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Îmbătrînirea populației</w:t>
            </w:r>
          </w:p>
          <w:p w:rsidR="00D200E5" w:rsidRPr="0079595F" w:rsidRDefault="00D200E5" w:rsidP="00D200E5">
            <w:pPr>
              <w:numPr>
                <w:ilvl w:val="0"/>
                <w:numId w:val="22"/>
              </w:numPr>
              <w:spacing w:after="0" w:line="240" w:lineRule="auto"/>
              <w:ind w:left="0"/>
              <w:textAlignment w:val="baseline"/>
              <w:rPr>
                <w:rFonts w:ascii="Times New Roman" w:eastAsia="Times New Roman" w:hAnsi="Times New Roman" w:cs="Times New Roman"/>
                <w:sz w:val="24"/>
                <w:szCs w:val="24"/>
                <w:lang w:eastAsia="ru-RU"/>
              </w:rPr>
            </w:pPr>
            <w:r w:rsidRPr="0079595F">
              <w:rPr>
                <w:rFonts w:ascii="Times New Roman" w:eastAsia="Times New Roman" w:hAnsi="Times New Roman" w:cs="Times New Roman"/>
                <w:sz w:val="24"/>
                <w:szCs w:val="24"/>
                <w:lang w:eastAsia="ru-RU"/>
              </w:rPr>
              <w:t>Criza politică regională/națională</w:t>
            </w:r>
          </w:p>
        </w:tc>
      </w:tr>
    </w:tbl>
    <w:p w:rsidR="0079595F" w:rsidRPr="0079595F" w:rsidRDefault="0079595F" w:rsidP="0079595F">
      <w:p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p>
    <w:p w:rsidR="00D200E5" w:rsidRPr="0079595F" w:rsidRDefault="00D200E5" w:rsidP="00D200E5">
      <w:pPr>
        <w:numPr>
          <w:ilvl w:val="0"/>
          <w:numId w:val="23"/>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PERSPECTIVE DE DEZVOLTARE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     </w:t>
      </w:r>
    </w:p>
    <w:p w:rsidR="007F232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Transformările care se pot produce în toate dome</w:t>
      </w:r>
      <w:r w:rsidR="007F2325" w:rsidRPr="0079595F">
        <w:rPr>
          <w:rFonts w:ascii="Times New Roman" w:eastAsia="Times New Roman" w:hAnsi="Times New Roman" w:cs="Times New Roman"/>
          <w:color w:val="333333"/>
          <w:sz w:val="24"/>
          <w:szCs w:val="24"/>
          <w:lang w:val="en-US" w:eastAsia="ru-RU"/>
        </w:rPr>
        <w:t>niile vieţii din comuna Pîrliţa</w:t>
      </w:r>
      <w:r w:rsidRPr="0079595F">
        <w:rPr>
          <w:rFonts w:ascii="Times New Roman" w:eastAsia="Times New Roman" w:hAnsi="Times New Roman" w:cs="Times New Roman"/>
          <w:color w:val="333333"/>
          <w:sz w:val="24"/>
          <w:szCs w:val="24"/>
          <w:lang w:val="en-US" w:eastAsia="ru-RU"/>
        </w:rPr>
        <w:t xml:space="preserve"> depind de o serie de circumstanţe locale, regionale şi naţionale. </w:t>
      </w:r>
      <w:proofErr w:type="gramStart"/>
      <w:r w:rsidRPr="0079595F">
        <w:rPr>
          <w:rFonts w:ascii="Times New Roman" w:eastAsia="Times New Roman" w:hAnsi="Times New Roman" w:cs="Times New Roman"/>
          <w:color w:val="333333"/>
          <w:sz w:val="24"/>
          <w:szCs w:val="24"/>
          <w:lang w:val="en-US" w:eastAsia="ru-RU"/>
        </w:rPr>
        <w:t>Dezvoltarea sănătoasă şi durabilă a localităţii depinde în mare măsură de atmosfera politică şi de climatul investiţional general din Republica Moldova, precum şi de capacitatea de planificare şi acţiune strategică din raion.</w:t>
      </w:r>
      <w:proofErr w:type="gramEnd"/>
      <w:r w:rsidRPr="0079595F">
        <w:rPr>
          <w:rFonts w:ascii="Times New Roman" w:eastAsia="Times New Roman" w:hAnsi="Times New Roman" w:cs="Times New Roman"/>
          <w:color w:val="333333"/>
          <w:sz w:val="24"/>
          <w:szCs w:val="24"/>
          <w:lang w:val="en-US" w:eastAsia="ru-RU"/>
        </w:rPr>
        <w:t xml:space="preserve"> Totodată, o parte semnificativă a domeniilor importante pent</w:t>
      </w:r>
      <w:r w:rsidR="007F2325" w:rsidRPr="0079595F">
        <w:rPr>
          <w:rFonts w:ascii="Times New Roman" w:eastAsia="Times New Roman" w:hAnsi="Times New Roman" w:cs="Times New Roman"/>
          <w:color w:val="333333"/>
          <w:sz w:val="24"/>
          <w:szCs w:val="24"/>
          <w:lang w:val="en-US" w:eastAsia="ru-RU"/>
        </w:rPr>
        <w:t xml:space="preserve">ru dezvoltarea comunei </w:t>
      </w:r>
      <w:r w:rsidRPr="0079595F">
        <w:rPr>
          <w:rFonts w:ascii="Times New Roman" w:eastAsia="Times New Roman" w:hAnsi="Times New Roman" w:cs="Times New Roman"/>
          <w:color w:val="333333"/>
          <w:sz w:val="24"/>
          <w:szCs w:val="24"/>
          <w:lang w:val="en-US" w:eastAsia="ru-RU"/>
        </w:rPr>
        <w:t xml:space="preserve"> ţin exclusiv de deciziile care vor fi luate de</w:t>
      </w:r>
      <w:r w:rsidR="007F2325" w:rsidRPr="0079595F">
        <w:rPr>
          <w:rFonts w:ascii="Times New Roman" w:eastAsia="Times New Roman" w:hAnsi="Times New Roman" w:cs="Times New Roman"/>
          <w:color w:val="333333"/>
          <w:sz w:val="24"/>
          <w:szCs w:val="24"/>
          <w:lang w:val="en-US" w:eastAsia="ru-RU"/>
        </w:rPr>
        <w:t xml:space="preserve"> primarul comunei, de consiliul comunal</w:t>
      </w:r>
      <w:r w:rsidRPr="0079595F">
        <w:rPr>
          <w:rFonts w:ascii="Times New Roman" w:eastAsia="Times New Roman" w:hAnsi="Times New Roman" w:cs="Times New Roman"/>
          <w:color w:val="333333"/>
          <w:sz w:val="24"/>
          <w:szCs w:val="24"/>
          <w:lang w:val="en-US" w:eastAsia="ru-RU"/>
        </w:rPr>
        <w:t xml:space="preserve">, de persoanele active în viaţa spirituală, în sectorul asociativ, în economia locală, etc. La fel de important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şi mecanismul de împlementare practică a deciziilor de importanţă strategică.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 </w:t>
      </w:r>
      <w:r w:rsidRPr="0079595F">
        <w:rPr>
          <w:rFonts w:ascii="Times New Roman" w:eastAsia="Times New Roman" w:hAnsi="Times New Roman" w:cs="Times New Roman"/>
          <w:b/>
          <w:color w:val="333333"/>
          <w:sz w:val="24"/>
          <w:szCs w:val="24"/>
          <w:lang w:val="en-US" w:eastAsia="ru-RU"/>
        </w:rPr>
        <w:t>În prezentul Plan de dezvoltare strategică</w:t>
      </w:r>
      <w:r w:rsidRPr="0079595F">
        <w:rPr>
          <w:rFonts w:ascii="Times New Roman" w:eastAsia="Times New Roman" w:hAnsi="Times New Roman" w:cs="Times New Roman"/>
          <w:color w:val="333333"/>
          <w:sz w:val="24"/>
          <w:szCs w:val="24"/>
          <w:lang w:val="en-US" w:eastAsia="ru-RU"/>
        </w:rPr>
        <w:t xml:space="preserve"> vom menţiona trei scenarii, pe baza cărora pot fi identificate o serie de acţiuni necesare pentru dezvoltarea localităţii: scenariul cel mai pesimist, scenariul optimist şi </w:t>
      </w:r>
      <w:proofErr w:type="gramStart"/>
      <w:r w:rsidRPr="0079595F">
        <w:rPr>
          <w:rFonts w:ascii="Times New Roman" w:eastAsia="Times New Roman" w:hAnsi="Times New Roman" w:cs="Times New Roman"/>
          <w:color w:val="333333"/>
          <w:sz w:val="24"/>
          <w:szCs w:val="24"/>
          <w:lang w:val="en-US" w:eastAsia="ru-RU"/>
        </w:rPr>
        <w:t>un</w:t>
      </w:r>
      <w:proofErr w:type="gramEnd"/>
      <w:r w:rsidRPr="0079595F">
        <w:rPr>
          <w:rFonts w:ascii="Times New Roman" w:eastAsia="Times New Roman" w:hAnsi="Times New Roman" w:cs="Times New Roman"/>
          <w:color w:val="333333"/>
          <w:sz w:val="24"/>
          <w:szCs w:val="24"/>
          <w:lang w:val="en-US" w:eastAsia="ru-RU"/>
        </w:rPr>
        <w:t xml:space="preserve"> scenariu complex. Pentru fiecare dintre situaţiile respective urmează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fie prevăzuţi paşii concreţi pentru atingerea fiecarui tip de nivel. În acest fel, tabloul evolutiv </w:t>
      </w:r>
      <w:proofErr w:type="gramStart"/>
      <w:r w:rsidRPr="0079595F">
        <w:rPr>
          <w:rFonts w:ascii="Times New Roman" w:eastAsia="Times New Roman" w:hAnsi="Times New Roman" w:cs="Times New Roman"/>
          <w:color w:val="333333"/>
          <w:sz w:val="24"/>
          <w:szCs w:val="24"/>
          <w:lang w:val="en-US" w:eastAsia="ru-RU"/>
        </w:rPr>
        <w:t>va</w:t>
      </w:r>
      <w:proofErr w:type="gramEnd"/>
      <w:r w:rsidRPr="0079595F">
        <w:rPr>
          <w:rFonts w:ascii="Times New Roman" w:eastAsia="Times New Roman" w:hAnsi="Times New Roman" w:cs="Times New Roman"/>
          <w:color w:val="333333"/>
          <w:sz w:val="24"/>
          <w:szCs w:val="24"/>
          <w:lang w:val="en-US" w:eastAsia="ru-RU"/>
        </w:rPr>
        <w:t xml:space="preserve"> deveni extrem de accesibil atît pentru comunitate, dar şi pentru factorii de decizie din administraţia publică locală. Scenariile ipotetice de mai jos, care în linii mari pot să caracterizeze realităţile pe</w:t>
      </w:r>
      <w:r w:rsidR="007F2325" w:rsidRPr="0079595F">
        <w:rPr>
          <w:rFonts w:ascii="Times New Roman" w:eastAsia="Times New Roman" w:hAnsi="Times New Roman" w:cs="Times New Roman"/>
          <w:color w:val="333333"/>
          <w:sz w:val="24"/>
          <w:szCs w:val="24"/>
          <w:lang w:val="en-US" w:eastAsia="ru-RU"/>
        </w:rPr>
        <w:t xml:space="preserve"> viitor în localităţile din comună</w:t>
      </w:r>
      <w:r w:rsidRPr="0079595F">
        <w:rPr>
          <w:rFonts w:ascii="Times New Roman" w:eastAsia="Times New Roman" w:hAnsi="Times New Roman" w:cs="Times New Roman"/>
          <w:color w:val="333333"/>
          <w:sz w:val="24"/>
          <w:szCs w:val="24"/>
          <w:lang w:val="en-US" w:eastAsia="ru-RU"/>
        </w:rPr>
        <w:t xml:space="preserve">, sunt estimate în paşi de dezvoltare </w:t>
      </w:r>
      <w:proofErr w:type="gramStart"/>
      <w:r w:rsidRPr="0079595F">
        <w:rPr>
          <w:rFonts w:ascii="Times New Roman" w:eastAsia="Times New Roman" w:hAnsi="Times New Roman" w:cs="Times New Roman"/>
          <w:color w:val="333333"/>
          <w:sz w:val="24"/>
          <w:szCs w:val="24"/>
          <w:lang w:val="en-US" w:eastAsia="ru-RU"/>
        </w:rPr>
        <w:t>de  20</w:t>
      </w:r>
      <w:proofErr w:type="gramEnd"/>
      <w:r w:rsidRPr="0079595F">
        <w:rPr>
          <w:rFonts w:ascii="Times New Roman" w:eastAsia="Times New Roman" w:hAnsi="Times New Roman" w:cs="Times New Roman"/>
          <w:color w:val="333333"/>
          <w:sz w:val="24"/>
          <w:szCs w:val="24"/>
          <w:lang w:val="en-US" w:eastAsia="ru-RU"/>
        </w:rPr>
        <w:t xml:space="preserve"> ani.</w:t>
      </w:r>
    </w:p>
    <w:p w:rsidR="00D200E5" w:rsidRPr="0079595F" w:rsidRDefault="00D200E5" w:rsidP="00D200E5">
      <w:pPr>
        <w:numPr>
          <w:ilvl w:val="0"/>
          <w:numId w:val="24"/>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SCENARIUL 1 </w:t>
      </w:r>
      <w:r w:rsidR="007733BB" w:rsidRPr="0079595F">
        <w:rPr>
          <w:rFonts w:ascii="Times New Roman" w:eastAsia="Times New Roman" w:hAnsi="Times New Roman" w:cs="Times New Roman"/>
          <w:color w:val="333333"/>
          <w:sz w:val="24"/>
          <w:szCs w:val="24"/>
          <w:lang w:val="en-US" w:eastAsia="ru-RU"/>
        </w:rPr>
        <w:t>Menținerea satelor</w:t>
      </w:r>
      <w:r w:rsidRPr="0079595F">
        <w:rPr>
          <w:rFonts w:ascii="Times New Roman" w:eastAsia="Times New Roman" w:hAnsi="Times New Roman" w:cs="Times New Roman"/>
          <w:color w:val="333333"/>
          <w:sz w:val="24"/>
          <w:szCs w:val="24"/>
          <w:lang w:val="en-US" w:eastAsia="ru-RU"/>
        </w:rPr>
        <w:t xml:space="preserve"> la ritmul actual de dezvoltare, cu riscul de descreștere a numărului populației în viitor</w:t>
      </w:r>
    </w:p>
    <w:p w:rsidR="00D200E5" w:rsidRPr="0079595F" w:rsidRDefault="007733BB"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lastRenderedPageBreak/>
        <w:t>Satul Pîrliţa şi satul Vanţina</w:t>
      </w:r>
      <w:r w:rsidR="00D200E5" w:rsidRPr="0079595F">
        <w:rPr>
          <w:rFonts w:ascii="Times New Roman" w:eastAsia="Times New Roman" w:hAnsi="Times New Roman" w:cs="Times New Roman"/>
          <w:color w:val="333333"/>
          <w:sz w:val="24"/>
          <w:szCs w:val="24"/>
          <w:lang w:val="en-US" w:eastAsia="ru-RU"/>
        </w:rPr>
        <w:t xml:space="preserve"> se confruntă cu probleme demografice.</w:t>
      </w:r>
      <w:proofErr w:type="gramEnd"/>
      <w:r w:rsidR="00D200E5" w:rsidRPr="0079595F">
        <w:rPr>
          <w:rFonts w:ascii="Times New Roman" w:eastAsia="Times New Roman" w:hAnsi="Times New Roman" w:cs="Times New Roman"/>
          <w:color w:val="333333"/>
          <w:sz w:val="24"/>
          <w:szCs w:val="24"/>
          <w:lang w:val="en-US" w:eastAsia="ru-RU"/>
        </w:rPr>
        <w:t xml:space="preserve"> </w:t>
      </w:r>
      <w:proofErr w:type="gramStart"/>
      <w:r w:rsidR="00D200E5" w:rsidRPr="0079595F">
        <w:rPr>
          <w:rFonts w:ascii="Times New Roman" w:eastAsia="Times New Roman" w:hAnsi="Times New Roman" w:cs="Times New Roman"/>
          <w:color w:val="333333"/>
          <w:sz w:val="24"/>
          <w:szCs w:val="24"/>
          <w:lang w:val="en-US" w:eastAsia="ru-RU"/>
        </w:rPr>
        <w:t>Majoritatea tinerilor au plecat, în sat</w:t>
      </w:r>
      <w:r w:rsidRPr="0079595F">
        <w:rPr>
          <w:rFonts w:ascii="Times New Roman" w:eastAsia="Times New Roman" w:hAnsi="Times New Roman" w:cs="Times New Roman"/>
          <w:color w:val="333333"/>
          <w:sz w:val="24"/>
          <w:szCs w:val="24"/>
          <w:lang w:val="en-US" w:eastAsia="ru-RU"/>
        </w:rPr>
        <w:t>e</w:t>
      </w:r>
      <w:r w:rsidR="00D200E5" w:rsidRPr="0079595F">
        <w:rPr>
          <w:rFonts w:ascii="Times New Roman" w:eastAsia="Times New Roman" w:hAnsi="Times New Roman" w:cs="Times New Roman"/>
          <w:color w:val="333333"/>
          <w:sz w:val="24"/>
          <w:szCs w:val="24"/>
          <w:lang w:val="en-US" w:eastAsia="ru-RU"/>
        </w:rPr>
        <w:t xml:space="preserve"> rămînînd numai copii mici ș</w:t>
      </w:r>
      <w:r w:rsidRPr="0079595F">
        <w:rPr>
          <w:rFonts w:ascii="Times New Roman" w:eastAsia="Times New Roman" w:hAnsi="Times New Roman" w:cs="Times New Roman"/>
          <w:color w:val="333333"/>
          <w:sz w:val="24"/>
          <w:szCs w:val="24"/>
          <w:lang w:val="en-US" w:eastAsia="ru-RU"/>
        </w:rPr>
        <w:t>i bătrîni.</w:t>
      </w:r>
      <w:proofErr w:type="gramEnd"/>
      <w:r w:rsidRPr="0079595F">
        <w:rPr>
          <w:rFonts w:ascii="Times New Roman" w:eastAsia="Times New Roman" w:hAnsi="Times New Roman" w:cs="Times New Roman"/>
          <w:color w:val="333333"/>
          <w:sz w:val="24"/>
          <w:szCs w:val="24"/>
          <w:lang w:val="en-US" w:eastAsia="ru-RU"/>
        </w:rPr>
        <w:t xml:space="preserve"> </w:t>
      </w:r>
      <w:r w:rsidR="00D200E5" w:rsidRPr="0079595F">
        <w:rPr>
          <w:rFonts w:ascii="Times New Roman" w:eastAsia="Times New Roman" w:hAnsi="Times New Roman" w:cs="Times New Roman"/>
          <w:color w:val="333333"/>
          <w:sz w:val="24"/>
          <w:szCs w:val="24"/>
          <w:lang w:val="en-US" w:eastAsia="ru-RU"/>
        </w:rPr>
        <w:t xml:space="preserve"> După terminarea ciclului gimnazial, copiii pleacă în centrele liceale și </w:t>
      </w:r>
      <w:proofErr w:type="gramStart"/>
      <w:r w:rsidR="00D200E5" w:rsidRPr="0079595F">
        <w:rPr>
          <w:rFonts w:ascii="Times New Roman" w:eastAsia="Times New Roman" w:hAnsi="Times New Roman" w:cs="Times New Roman"/>
          <w:color w:val="333333"/>
          <w:sz w:val="24"/>
          <w:szCs w:val="24"/>
          <w:lang w:val="en-US" w:eastAsia="ru-RU"/>
        </w:rPr>
        <w:t>unive</w:t>
      </w:r>
      <w:r w:rsidRPr="0079595F">
        <w:rPr>
          <w:rFonts w:ascii="Times New Roman" w:eastAsia="Times New Roman" w:hAnsi="Times New Roman" w:cs="Times New Roman"/>
          <w:color w:val="333333"/>
          <w:sz w:val="24"/>
          <w:szCs w:val="24"/>
          <w:lang w:val="en-US" w:eastAsia="ru-RU"/>
        </w:rPr>
        <w:t xml:space="preserve">rsitare </w:t>
      </w:r>
      <w:r w:rsidR="00D200E5" w:rsidRPr="0079595F">
        <w:rPr>
          <w:rFonts w:ascii="Times New Roman" w:eastAsia="Times New Roman" w:hAnsi="Times New Roman" w:cs="Times New Roman"/>
          <w:color w:val="333333"/>
          <w:sz w:val="24"/>
          <w:szCs w:val="24"/>
          <w:lang w:val="en-US" w:eastAsia="ru-RU"/>
        </w:rPr>
        <w:t xml:space="preserve"> ș</w:t>
      </w:r>
      <w:proofErr w:type="gramEnd"/>
      <w:r w:rsidR="00D200E5" w:rsidRPr="0079595F">
        <w:rPr>
          <w:rFonts w:ascii="Times New Roman" w:eastAsia="Times New Roman" w:hAnsi="Times New Roman" w:cs="Times New Roman"/>
          <w:color w:val="333333"/>
          <w:sz w:val="24"/>
          <w:szCs w:val="24"/>
          <w:lang w:val="en-US" w:eastAsia="ru-RU"/>
        </w:rPr>
        <w:t>i nu revin în sat</w:t>
      </w:r>
      <w:r w:rsidRPr="0079595F">
        <w:rPr>
          <w:rFonts w:ascii="Times New Roman" w:eastAsia="Times New Roman" w:hAnsi="Times New Roman" w:cs="Times New Roman"/>
          <w:color w:val="333333"/>
          <w:sz w:val="24"/>
          <w:szCs w:val="24"/>
          <w:lang w:val="en-US" w:eastAsia="ru-RU"/>
        </w:rPr>
        <w:t>e</w:t>
      </w:r>
      <w:r w:rsidR="00D200E5" w:rsidRPr="0079595F">
        <w:rPr>
          <w:rFonts w:ascii="Times New Roman" w:eastAsia="Times New Roman" w:hAnsi="Times New Roman" w:cs="Times New Roman"/>
          <w:color w:val="333333"/>
          <w:sz w:val="24"/>
          <w:szCs w:val="24"/>
          <w:lang w:val="en-US" w:eastAsia="ru-RU"/>
        </w:rPr>
        <w:t xml:space="preserve"> decît de sărbători.</w:t>
      </w:r>
      <w:r w:rsidRPr="0079595F">
        <w:rPr>
          <w:rFonts w:ascii="Times New Roman" w:eastAsia="Times New Roman" w:hAnsi="Times New Roman" w:cs="Times New Roman"/>
          <w:color w:val="333333"/>
          <w:sz w:val="24"/>
          <w:szCs w:val="24"/>
          <w:lang w:val="en-US" w:eastAsia="ru-RU"/>
        </w:rPr>
        <w:t>Satul Vanţina Mică este pe cale de dispariţie , avîn</w:t>
      </w:r>
      <w:r w:rsidR="00465EA3">
        <w:rPr>
          <w:rFonts w:ascii="Times New Roman" w:eastAsia="Times New Roman" w:hAnsi="Times New Roman" w:cs="Times New Roman"/>
          <w:color w:val="333333"/>
          <w:sz w:val="24"/>
          <w:szCs w:val="24"/>
          <w:lang w:val="en-US" w:eastAsia="ru-RU"/>
        </w:rPr>
        <w:t>d</w:t>
      </w:r>
      <w:r w:rsidRPr="0079595F">
        <w:rPr>
          <w:rFonts w:ascii="Times New Roman" w:eastAsia="Times New Roman" w:hAnsi="Times New Roman" w:cs="Times New Roman"/>
          <w:color w:val="333333"/>
          <w:sz w:val="24"/>
          <w:szCs w:val="24"/>
          <w:lang w:val="en-US" w:eastAsia="ru-RU"/>
        </w:rPr>
        <w:t xml:space="preserve"> la timpul de faţă doar 4 locuitori.</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Dezvoltarea activităților antreprenoriale nu a înregistrat </w:t>
      </w:r>
      <w:proofErr w:type="gramStart"/>
      <w:r w:rsidRPr="0079595F">
        <w:rPr>
          <w:rFonts w:ascii="Times New Roman" w:eastAsia="Times New Roman" w:hAnsi="Times New Roman" w:cs="Times New Roman"/>
          <w:color w:val="333333"/>
          <w:sz w:val="24"/>
          <w:szCs w:val="24"/>
          <w:lang w:val="en-US" w:eastAsia="ru-RU"/>
        </w:rPr>
        <w:t>un</w:t>
      </w:r>
      <w:proofErr w:type="gramEnd"/>
      <w:r w:rsidRPr="0079595F">
        <w:rPr>
          <w:rFonts w:ascii="Times New Roman" w:eastAsia="Times New Roman" w:hAnsi="Times New Roman" w:cs="Times New Roman"/>
          <w:color w:val="333333"/>
          <w:sz w:val="24"/>
          <w:szCs w:val="24"/>
          <w:lang w:val="en-US" w:eastAsia="ru-RU"/>
        </w:rPr>
        <w:t xml:space="preserve"> salt pozitiv, populația aptă de muncă preferînd să munc</w:t>
      </w:r>
      <w:r w:rsidR="00465EA3">
        <w:rPr>
          <w:rFonts w:ascii="Times New Roman" w:eastAsia="Times New Roman" w:hAnsi="Times New Roman" w:cs="Times New Roman"/>
          <w:color w:val="333333"/>
          <w:sz w:val="24"/>
          <w:szCs w:val="24"/>
          <w:lang w:val="en-US" w:eastAsia="ru-RU"/>
        </w:rPr>
        <w:t>ească</w:t>
      </w:r>
      <w:r w:rsidRPr="0079595F">
        <w:rPr>
          <w:rFonts w:ascii="Times New Roman" w:eastAsia="Times New Roman" w:hAnsi="Times New Roman" w:cs="Times New Roman"/>
          <w:color w:val="333333"/>
          <w:sz w:val="24"/>
          <w:szCs w:val="24"/>
          <w:lang w:val="en-US" w:eastAsia="ru-RU"/>
        </w:rPr>
        <w:t xml:space="preserve"> în străinătate. </w:t>
      </w:r>
      <w:proofErr w:type="gramStart"/>
      <w:r w:rsidRPr="0079595F">
        <w:rPr>
          <w:rFonts w:ascii="Times New Roman" w:eastAsia="Times New Roman" w:hAnsi="Times New Roman" w:cs="Times New Roman"/>
          <w:color w:val="333333"/>
          <w:sz w:val="24"/>
          <w:szCs w:val="24"/>
          <w:lang w:val="en-US" w:eastAsia="ru-RU"/>
        </w:rPr>
        <w:t>Migrația în baza studiilor și angajării în cîmpul muncii a redus semnificativ numărul populației.</w:t>
      </w:r>
      <w:proofErr w:type="gramEnd"/>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S-</w:t>
      </w:r>
      <w:proofErr w:type="gramStart"/>
      <w:r w:rsidRPr="0079595F">
        <w:rPr>
          <w:rFonts w:ascii="Times New Roman" w:eastAsia="Times New Roman" w:hAnsi="Times New Roman" w:cs="Times New Roman"/>
          <w:color w:val="333333"/>
          <w:sz w:val="24"/>
          <w:szCs w:val="24"/>
          <w:lang w:val="en-US" w:eastAsia="ru-RU"/>
        </w:rPr>
        <w:t>a</w:t>
      </w:r>
      <w:proofErr w:type="gramEnd"/>
      <w:r w:rsidRPr="0079595F">
        <w:rPr>
          <w:rFonts w:ascii="Times New Roman" w:eastAsia="Times New Roman" w:hAnsi="Times New Roman" w:cs="Times New Roman"/>
          <w:color w:val="333333"/>
          <w:sz w:val="24"/>
          <w:szCs w:val="24"/>
          <w:lang w:val="en-US" w:eastAsia="ru-RU"/>
        </w:rPr>
        <w:t xml:space="preserve"> înregistrat o creștere lentă a nivelului de trai, dar aceasta nu reușește să atragă tinerii în sat.</w:t>
      </w:r>
    </w:p>
    <w:p w:rsidR="00D200E5" w:rsidRPr="0079595F" w:rsidRDefault="00D200E5" w:rsidP="00D200E5">
      <w:pPr>
        <w:numPr>
          <w:ilvl w:val="0"/>
          <w:numId w:val="25"/>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SCENARIUL 2 </w:t>
      </w:r>
      <w:r w:rsidRPr="0079595F">
        <w:rPr>
          <w:rFonts w:ascii="Times New Roman" w:eastAsia="Times New Roman" w:hAnsi="Times New Roman" w:cs="Times New Roman"/>
          <w:color w:val="333333"/>
          <w:sz w:val="24"/>
          <w:szCs w:val="24"/>
          <w:lang w:val="en-US" w:eastAsia="ru-RU"/>
        </w:rPr>
        <w:t>Transformarea satului într-un mic centru socio-cultural și economic regional</w:t>
      </w:r>
    </w:p>
    <w:p w:rsidR="00D200E5" w:rsidRPr="0079595F" w:rsidRDefault="00B00851"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Comuna </w:t>
      </w:r>
      <w:proofErr w:type="gramStart"/>
      <w:r w:rsidRPr="0079595F">
        <w:rPr>
          <w:rFonts w:ascii="Times New Roman" w:eastAsia="Times New Roman" w:hAnsi="Times New Roman" w:cs="Times New Roman"/>
          <w:color w:val="333333"/>
          <w:sz w:val="24"/>
          <w:szCs w:val="24"/>
          <w:lang w:val="en-US" w:eastAsia="ru-RU"/>
        </w:rPr>
        <w:t xml:space="preserve">Pîrliţa </w:t>
      </w:r>
      <w:r w:rsidR="00D200E5" w:rsidRPr="0079595F">
        <w:rPr>
          <w:rFonts w:ascii="Times New Roman" w:eastAsia="Times New Roman" w:hAnsi="Times New Roman" w:cs="Times New Roman"/>
          <w:color w:val="333333"/>
          <w:sz w:val="24"/>
          <w:szCs w:val="24"/>
          <w:lang w:val="en-US" w:eastAsia="ru-RU"/>
        </w:rPr>
        <w:t xml:space="preserve"> şi</w:t>
      </w:r>
      <w:proofErr w:type="gramEnd"/>
      <w:r w:rsidR="00D200E5" w:rsidRPr="0079595F">
        <w:rPr>
          <w:rFonts w:ascii="Times New Roman" w:eastAsia="Times New Roman" w:hAnsi="Times New Roman" w:cs="Times New Roman"/>
          <w:color w:val="333333"/>
          <w:sz w:val="24"/>
          <w:szCs w:val="24"/>
          <w:lang w:val="en-US" w:eastAsia="ru-RU"/>
        </w:rPr>
        <w:t xml:space="preserve">-a definit o strategie şi traiectorie de dezvoltare independentă. </w:t>
      </w:r>
      <w:proofErr w:type="gramStart"/>
      <w:r w:rsidR="00D200E5" w:rsidRPr="0079595F">
        <w:rPr>
          <w:rFonts w:ascii="Times New Roman" w:eastAsia="Times New Roman" w:hAnsi="Times New Roman" w:cs="Times New Roman"/>
          <w:color w:val="333333"/>
          <w:sz w:val="24"/>
          <w:szCs w:val="24"/>
          <w:lang w:val="en-US" w:eastAsia="ru-RU"/>
        </w:rPr>
        <w:t>În localitate există spirit de cooperare, fapt care permite dezvoltarea continuă a comunităţii.</w:t>
      </w:r>
      <w:proofErr w:type="gramEnd"/>
      <w:r w:rsidR="00D200E5" w:rsidRPr="0079595F">
        <w:rPr>
          <w:rFonts w:ascii="Times New Roman" w:eastAsia="Times New Roman" w:hAnsi="Times New Roman" w:cs="Times New Roman"/>
          <w:color w:val="333333"/>
          <w:sz w:val="24"/>
          <w:szCs w:val="24"/>
          <w:lang w:val="en-US" w:eastAsia="ru-RU"/>
        </w:rPr>
        <w:t xml:space="preserve"> Profilul localităţii </w:t>
      </w:r>
      <w:proofErr w:type="gramStart"/>
      <w:r w:rsidR="00D200E5" w:rsidRPr="0079595F">
        <w:rPr>
          <w:rFonts w:ascii="Times New Roman" w:eastAsia="Times New Roman" w:hAnsi="Times New Roman" w:cs="Times New Roman"/>
          <w:color w:val="333333"/>
          <w:sz w:val="24"/>
          <w:szCs w:val="24"/>
          <w:lang w:val="en-US" w:eastAsia="ru-RU"/>
        </w:rPr>
        <w:t>este</w:t>
      </w:r>
      <w:proofErr w:type="gramEnd"/>
      <w:r w:rsidR="00D200E5" w:rsidRPr="0079595F">
        <w:rPr>
          <w:rFonts w:ascii="Times New Roman" w:eastAsia="Times New Roman" w:hAnsi="Times New Roman" w:cs="Times New Roman"/>
          <w:color w:val="333333"/>
          <w:sz w:val="24"/>
          <w:szCs w:val="24"/>
          <w:lang w:val="en-US" w:eastAsia="ru-RU"/>
        </w:rPr>
        <w:t xml:space="preserve"> orientat spre mini producţie, comerţ şi servicii. Organizațiile non-guvernamentale din localitate, în parteneriat cu administrația, au preluat inițiativa organizării unei serii întregi de evenimente, inclusiv excursii pe traseu, tabere de vară pentru copii și crearea unei infrastructuri specifice pentru dezvoltarea turismului rural.</w:t>
      </w:r>
    </w:p>
    <w:p w:rsidR="00D200E5" w:rsidRPr="0079595F" w:rsidRDefault="00B00851"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.Administrația comunei</w:t>
      </w:r>
      <w:r w:rsidR="00D200E5" w:rsidRPr="0079595F">
        <w:rPr>
          <w:rFonts w:ascii="Times New Roman" w:eastAsia="Times New Roman" w:hAnsi="Times New Roman" w:cs="Times New Roman"/>
          <w:color w:val="333333"/>
          <w:sz w:val="24"/>
          <w:szCs w:val="24"/>
          <w:lang w:val="en-US" w:eastAsia="ru-RU"/>
        </w:rPr>
        <w:t xml:space="preserve"> susține apariția și dezvoltarea tinerilor antreprenori.</w:t>
      </w:r>
      <w:proofErr w:type="gramEnd"/>
    </w:p>
    <w:p w:rsidR="00D200E5" w:rsidRPr="00465EA3"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Pe parcursul dezvoltării sale, localitatea a reuşit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păstreze specificul caselor şi amplasamentul </w:t>
      </w:r>
      <w:r w:rsidR="00B00851" w:rsidRPr="0079595F">
        <w:rPr>
          <w:rFonts w:ascii="Times New Roman" w:eastAsia="Times New Roman" w:hAnsi="Times New Roman" w:cs="Times New Roman"/>
          <w:color w:val="333333"/>
          <w:sz w:val="24"/>
          <w:szCs w:val="24"/>
          <w:lang w:val="en-US" w:eastAsia="ru-RU"/>
        </w:rPr>
        <w:t xml:space="preserve">său obişnuit. </w:t>
      </w:r>
      <w:proofErr w:type="gramStart"/>
      <w:r w:rsidR="00B00851" w:rsidRPr="0079595F">
        <w:rPr>
          <w:rFonts w:ascii="Times New Roman" w:eastAsia="Times New Roman" w:hAnsi="Times New Roman" w:cs="Times New Roman"/>
          <w:color w:val="333333"/>
          <w:sz w:val="24"/>
          <w:szCs w:val="24"/>
          <w:lang w:val="en-US" w:eastAsia="ru-RU"/>
        </w:rPr>
        <w:t>Viaţa în comună</w:t>
      </w:r>
      <w:r w:rsidRPr="0079595F">
        <w:rPr>
          <w:rFonts w:ascii="Times New Roman" w:eastAsia="Times New Roman" w:hAnsi="Times New Roman" w:cs="Times New Roman"/>
          <w:color w:val="333333"/>
          <w:sz w:val="24"/>
          <w:szCs w:val="24"/>
          <w:lang w:val="en-US" w:eastAsia="ru-RU"/>
        </w:rPr>
        <w:t xml:space="preserve"> a devenit </w:t>
      </w:r>
      <w:r w:rsidR="00B00851" w:rsidRPr="0079595F">
        <w:rPr>
          <w:rFonts w:ascii="Times New Roman" w:eastAsia="Times New Roman" w:hAnsi="Times New Roman" w:cs="Times New Roman"/>
          <w:color w:val="333333"/>
          <w:sz w:val="24"/>
          <w:szCs w:val="24"/>
          <w:lang w:val="en-US" w:eastAsia="ru-RU"/>
        </w:rPr>
        <w:t xml:space="preserve">mai </w:t>
      </w:r>
      <w:r w:rsidRPr="0079595F">
        <w:rPr>
          <w:rFonts w:ascii="Times New Roman" w:eastAsia="Times New Roman" w:hAnsi="Times New Roman" w:cs="Times New Roman"/>
          <w:color w:val="333333"/>
          <w:sz w:val="24"/>
          <w:szCs w:val="24"/>
          <w:lang w:val="en-US" w:eastAsia="ru-RU"/>
        </w:rPr>
        <w:t>confortabilă</w:t>
      </w:r>
      <w:r w:rsidR="00B00851" w:rsidRPr="0079595F">
        <w:rPr>
          <w:rFonts w:ascii="Times New Roman" w:eastAsia="Times New Roman" w:hAnsi="Times New Roman" w:cs="Times New Roman"/>
          <w:color w:val="333333"/>
          <w:sz w:val="24"/>
          <w:szCs w:val="24"/>
          <w:lang w:val="en-US" w:eastAsia="ru-RU"/>
        </w:rPr>
        <w:t xml:space="preserve"> datorită faptului că </w:t>
      </w:r>
      <w:r w:rsidRPr="0079595F">
        <w:rPr>
          <w:rFonts w:ascii="Times New Roman" w:eastAsia="Times New Roman" w:hAnsi="Times New Roman" w:cs="Times New Roman"/>
          <w:color w:val="333333"/>
          <w:sz w:val="24"/>
          <w:szCs w:val="24"/>
          <w:lang w:val="en-US" w:eastAsia="ru-RU"/>
        </w:rPr>
        <w:t>gospodăriile casnice sunt conec</w:t>
      </w:r>
      <w:r w:rsidR="00B00851" w:rsidRPr="0079595F">
        <w:rPr>
          <w:rFonts w:ascii="Times New Roman" w:eastAsia="Times New Roman" w:hAnsi="Times New Roman" w:cs="Times New Roman"/>
          <w:color w:val="333333"/>
          <w:sz w:val="24"/>
          <w:szCs w:val="24"/>
          <w:lang w:val="en-US" w:eastAsia="ru-RU"/>
        </w:rPr>
        <w:t>tate la apeduct</w:t>
      </w:r>
      <w:r w:rsidR="00465EA3">
        <w:rPr>
          <w:rFonts w:ascii="Times New Roman" w:eastAsia="Times New Roman" w:hAnsi="Times New Roman" w:cs="Times New Roman"/>
          <w:color w:val="333333"/>
          <w:sz w:val="24"/>
          <w:szCs w:val="24"/>
          <w:lang w:val="en-US" w:eastAsia="ru-RU"/>
        </w:rPr>
        <w:t>, la gaz şi reţeaua de canalizare.</w:t>
      </w:r>
      <w:proofErr w:type="gramEnd"/>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Creșterea</w:t>
      </w:r>
      <w:r w:rsidR="00B00851" w:rsidRPr="0079595F">
        <w:rPr>
          <w:rFonts w:ascii="Times New Roman" w:eastAsia="Times New Roman" w:hAnsi="Times New Roman" w:cs="Times New Roman"/>
          <w:color w:val="333333"/>
          <w:sz w:val="24"/>
          <w:szCs w:val="24"/>
          <w:lang w:val="en-US" w:eastAsia="ru-RU"/>
        </w:rPr>
        <w:t xml:space="preserve"> nivelului de trai din comună</w:t>
      </w: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a</w:t>
      </w:r>
      <w:proofErr w:type="gramEnd"/>
      <w:r w:rsidRPr="0079595F">
        <w:rPr>
          <w:rFonts w:ascii="Times New Roman" w:eastAsia="Times New Roman" w:hAnsi="Times New Roman" w:cs="Times New Roman"/>
          <w:color w:val="333333"/>
          <w:sz w:val="24"/>
          <w:szCs w:val="24"/>
          <w:lang w:val="en-US" w:eastAsia="ru-RU"/>
        </w:rPr>
        <w:t xml:space="preserve"> impulsio</w:t>
      </w:r>
      <w:r w:rsidR="00B00851" w:rsidRPr="0079595F">
        <w:rPr>
          <w:rFonts w:ascii="Times New Roman" w:eastAsia="Times New Roman" w:hAnsi="Times New Roman" w:cs="Times New Roman"/>
          <w:color w:val="333333"/>
          <w:sz w:val="24"/>
          <w:szCs w:val="24"/>
          <w:lang w:val="en-US" w:eastAsia="ru-RU"/>
        </w:rPr>
        <w:t>nat creșterea demografică, mulţi</w:t>
      </w:r>
      <w:r w:rsidRPr="0079595F">
        <w:rPr>
          <w:rFonts w:ascii="Times New Roman" w:eastAsia="Times New Roman" w:hAnsi="Times New Roman" w:cs="Times New Roman"/>
          <w:color w:val="333333"/>
          <w:sz w:val="24"/>
          <w:szCs w:val="24"/>
          <w:lang w:val="en-US" w:eastAsia="ru-RU"/>
        </w:rPr>
        <w:t xml:space="preserve"> tineri revenind în sat după terminarea studiilor. Grădinița și gimnaziul sunt în stare funcțională și își desfășoară activitatea fără dificultăți.</w:t>
      </w:r>
    </w:p>
    <w:p w:rsidR="00D200E5" w:rsidRPr="0079595F" w:rsidRDefault="00D200E5" w:rsidP="00D200E5">
      <w:pPr>
        <w:numPr>
          <w:ilvl w:val="0"/>
          <w:numId w:val="26"/>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SCENARIUL 3 </w:t>
      </w:r>
      <w:r w:rsidRPr="0079595F">
        <w:rPr>
          <w:rFonts w:ascii="Times New Roman" w:eastAsia="Times New Roman" w:hAnsi="Times New Roman" w:cs="Times New Roman"/>
          <w:color w:val="333333"/>
          <w:sz w:val="24"/>
          <w:szCs w:val="24"/>
          <w:lang w:val="en-US" w:eastAsia="ru-RU"/>
        </w:rPr>
        <w:t>Crearea unui partene</w:t>
      </w:r>
      <w:r w:rsidR="00B00851" w:rsidRPr="0079595F">
        <w:rPr>
          <w:rFonts w:ascii="Times New Roman" w:eastAsia="Times New Roman" w:hAnsi="Times New Roman" w:cs="Times New Roman"/>
          <w:color w:val="333333"/>
          <w:sz w:val="24"/>
          <w:szCs w:val="24"/>
          <w:lang w:val="en-US" w:eastAsia="ru-RU"/>
        </w:rPr>
        <w:t>riat strategic cu comuna Regina Maria</w:t>
      </w:r>
      <w:r w:rsidRPr="0079595F">
        <w:rPr>
          <w:rFonts w:ascii="Times New Roman" w:eastAsia="Times New Roman" w:hAnsi="Times New Roman" w:cs="Times New Roman"/>
          <w:color w:val="333333"/>
          <w:sz w:val="24"/>
          <w:szCs w:val="24"/>
          <w:lang w:val="en-US" w:eastAsia="ru-RU"/>
        </w:rPr>
        <w:t xml:space="preserve"> și dezvoltarea unui centru socio-economic comun</w:t>
      </w:r>
      <w:r w:rsidR="00B00851" w:rsidRPr="0079595F">
        <w:rPr>
          <w:rFonts w:ascii="Times New Roman" w:eastAsia="Times New Roman" w:hAnsi="Times New Roman" w:cs="Times New Roman"/>
          <w:color w:val="333333"/>
          <w:sz w:val="24"/>
          <w:szCs w:val="24"/>
          <w:lang w:val="en-US" w:eastAsia="ru-RU"/>
        </w:rPr>
        <w:t>.</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În contextul dezvoltării localităților învecinate, existenței unor act</w:t>
      </w:r>
      <w:r w:rsidR="00B00851" w:rsidRPr="0079595F">
        <w:rPr>
          <w:rFonts w:ascii="Times New Roman" w:eastAsia="Times New Roman" w:hAnsi="Times New Roman" w:cs="Times New Roman"/>
          <w:color w:val="333333"/>
          <w:sz w:val="24"/>
          <w:szCs w:val="24"/>
          <w:lang w:val="en-US" w:eastAsia="ru-RU"/>
        </w:rPr>
        <w:t>ivități de producție în satul Regina Maria şi satul Lugovoe</w:t>
      </w:r>
      <w:r w:rsidRPr="0079595F">
        <w:rPr>
          <w:rFonts w:ascii="Times New Roman" w:eastAsia="Times New Roman" w:hAnsi="Times New Roman" w:cs="Times New Roman"/>
          <w:color w:val="333333"/>
          <w:sz w:val="24"/>
          <w:szCs w:val="24"/>
          <w:lang w:val="en-US" w:eastAsia="ru-RU"/>
        </w:rPr>
        <w:t xml:space="preserve"> și dispu</w:t>
      </w:r>
      <w:r w:rsidR="00B00851" w:rsidRPr="0079595F">
        <w:rPr>
          <w:rFonts w:ascii="Times New Roman" w:eastAsia="Times New Roman" w:hAnsi="Times New Roman" w:cs="Times New Roman"/>
          <w:color w:val="333333"/>
          <w:sz w:val="24"/>
          <w:szCs w:val="24"/>
          <w:lang w:val="en-US" w:eastAsia="ru-RU"/>
        </w:rPr>
        <w:t>nerii locuitorilor din comuna Pîrliţa</w:t>
      </w:r>
      <w:r w:rsidRPr="0079595F">
        <w:rPr>
          <w:rFonts w:ascii="Times New Roman" w:eastAsia="Times New Roman" w:hAnsi="Times New Roman" w:cs="Times New Roman"/>
          <w:color w:val="333333"/>
          <w:sz w:val="24"/>
          <w:szCs w:val="24"/>
          <w:lang w:val="en-US" w:eastAsia="ru-RU"/>
        </w:rPr>
        <w:t xml:space="preserve"> să muncească în alte localități,</w:t>
      </w:r>
      <w:r w:rsidR="00B00851" w:rsidRPr="0079595F">
        <w:rPr>
          <w:rFonts w:ascii="Times New Roman" w:eastAsia="Times New Roman" w:hAnsi="Times New Roman" w:cs="Times New Roman"/>
          <w:color w:val="333333"/>
          <w:sz w:val="24"/>
          <w:szCs w:val="24"/>
          <w:lang w:val="en-US" w:eastAsia="ru-RU"/>
        </w:rPr>
        <w:t xml:space="preserve"> administrația satului Pîrliţa</w:t>
      </w:r>
      <w:r w:rsidRPr="0079595F">
        <w:rPr>
          <w:rFonts w:ascii="Times New Roman" w:eastAsia="Times New Roman" w:hAnsi="Times New Roman" w:cs="Times New Roman"/>
          <w:color w:val="333333"/>
          <w:sz w:val="24"/>
          <w:szCs w:val="24"/>
          <w:lang w:val="en-US" w:eastAsia="ru-RU"/>
        </w:rPr>
        <w:t xml:space="preserve"> a stabilit u</w:t>
      </w:r>
      <w:r w:rsidR="00B00851" w:rsidRPr="0079595F">
        <w:rPr>
          <w:rFonts w:ascii="Times New Roman" w:eastAsia="Times New Roman" w:hAnsi="Times New Roman" w:cs="Times New Roman"/>
          <w:color w:val="333333"/>
          <w:sz w:val="24"/>
          <w:szCs w:val="24"/>
          <w:lang w:val="en-US" w:eastAsia="ru-RU"/>
        </w:rPr>
        <w:t>n parteneriat strategic cu comuna</w:t>
      </w:r>
      <w:r w:rsidRPr="0079595F">
        <w:rPr>
          <w:rFonts w:ascii="Times New Roman" w:eastAsia="Times New Roman" w:hAnsi="Times New Roman" w:cs="Times New Roman"/>
          <w:color w:val="333333"/>
          <w:sz w:val="24"/>
          <w:szCs w:val="24"/>
          <w:lang w:val="en-US" w:eastAsia="ru-RU"/>
        </w:rPr>
        <w:t xml:space="preserve"> vecin</w:t>
      </w:r>
      <w:r w:rsidR="00B00851" w:rsidRPr="0079595F">
        <w:rPr>
          <w:rFonts w:ascii="Times New Roman" w:eastAsia="Times New Roman" w:hAnsi="Times New Roman" w:cs="Times New Roman"/>
          <w:color w:val="333333"/>
          <w:sz w:val="24"/>
          <w:szCs w:val="24"/>
          <w:lang w:val="en-US" w:eastAsia="ru-RU"/>
        </w:rPr>
        <w:t>ă Regina Maria</w:t>
      </w: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Acest parteneriat a stabilit domeniile de activitate și resp</w:t>
      </w:r>
      <w:r w:rsidR="00B00851" w:rsidRPr="0079595F">
        <w:rPr>
          <w:rFonts w:ascii="Times New Roman" w:eastAsia="Times New Roman" w:hAnsi="Times New Roman" w:cs="Times New Roman"/>
          <w:color w:val="333333"/>
          <w:sz w:val="24"/>
          <w:szCs w:val="24"/>
          <w:lang w:val="en-US" w:eastAsia="ru-RU"/>
        </w:rPr>
        <w:t>onsabilitățile ambelor comune.</w:t>
      </w:r>
      <w:proofErr w:type="gramEnd"/>
      <w:r w:rsidR="00B00851" w:rsidRPr="0079595F">
        <w:rPr>
          <w:rFonts w:ascii="Times New Roman" w:eastAsia="Times New Roman" w:hAnsi="Times New Roman" w:cs="Times New Roman"/>
          <w:color w:val="333333"/>
          <w:sz w:val="24"/>
          <w:szCs w:val="24"/>
          <w:lang w:val="en-US" w:eastAsia="ru-RU"/>
        </w:rPr>
        <w:t xml:space="preserve"> Astfel</w:t>
      </w:r>
      <w:proofErr w:type="gramStart"/>
      <w:r w:rsidR="00B00851" w:rsidRPr="0079595F">
        <w:rPr>
          <w:rFonts w:ascii="Times New Roman" w:eastAsia="Times New Roman" w:hAnsi="Times New Roman" w:cs="Times New Roman"/>
          <w:color w:val="333333"/>
          <w:sz w:val="24"/>
          <w:szCs w:val="24"/>
          <w:lang w:val="en-US" w:eastAsia="ru-RU"/>
        </w:rPr>
        <w:t>,comuna</w:t>
      </w:r>
      <w:proofErr w:type="gramEnd"/>
      <w:r w:rsidR="00B00851" w:rsidRPr="0079595F">
        <w:rPr>
          <w:rFonts w:ascii="Times New Roman" w:eastAsia="Times New Roman" w:hAnsi="Times New Roman" w:cs="Times New Roman"/>
          <w:color w:val="333333"/>
          <w:sz w:val="24"/>
          <w:szCs w:val="24"/>
          <w:lang w:val="en-US" w:eastAsia="ru-RU"/>
        </w:rPr>
        <w:t xml:space="preserve"> Pîrliţa </w:t>
      </w:r>
      <w:r w:rsidRPr="0079595F">
        <w:rPr>
          <w:rFonts w:ascii="Times New Roman" w:eastAsia="Times New Roman" w:hAnsi="Times New Roman" w:cs="Times New Roman"/>
          <w:color w:val="333333"/>
          <w:sz w:val="24"/>
          <w:szCs w:val="24"/>
          <w:lang w:val="en-US" w:eastAsia="ru-RU"/>
        </w:rPr>
        <w:t>a fost transformat într-un centru cu</w:t>
      </w:r>
      <w:r w:rsidR="00B00851" w:rsidRPr="0079595F">
        <w:rPr>
          <w:rFonts w:ascii="Times New Roman" w:eastAsia="Times New Roman" w:hAnsi="Times New Roman" w:cs="Times New Roman"/>
          <w:color w:val="333333"/>
          <w:sz w:val="24"/>
          <w:szCs w:val="24"/>
          <w:lang w:val="en-US" w:eastAsia="ru-RU"/>
        </w:rPr>
        <w:t>ltural-spiritual, iar comuna Regina Maria</w:t>
      </w:r>
      <w:r w:rsidRPr="0079595F">
        <w:rPr>
          <w:rFonts w:ascii="Times New Roman" w:eastAsia="Times New Roman" w:hAnsi="Times New Roman" w:cs="Times New Roman"/>
          <w:color w:val="333333"/>
          <w:sz w:val="24"/>
          <w:szCs w:val="24"/>
          <w:lang w:val="en-US" w:eastAsia="ru-RU"/>
        </w:rPr>
        <w:t xml:space="preserve"> – centru economic.</w:t>
      </w:r>
    </w:p>
    <w:p w:rsidR="00D200E5" w:rsidRPr="0079595F" w:rsidRDefault="00B5681A"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În comuna Pîrliţa</w:t>
      </w:r>
      <w:r w:rsidR="00D200E5" w:rsidRPr="0079595F">
        <w:rPr>
          <w:rFonts w:ascii="Times New Roman" w:eastAsia="Times New Roman" w:hAnsi="Times New Roman" w:cs="Times New Roman"/>
          <w:color w:val="333333"/>
          <w:sz w:val="24"/>
          <w:szCs w:val="24"/>
          <w:lang w:val="en-US" w:eastAsia="ru-RU"/>
        </w:rPr>
        <w:t xml:space="preserve"> viaţa asociativă şi culturală sunt bine dezvoltate.</w:t>
      </w:r>
      <w:proofErr w:type="gramEnd"/>
      <w:r w:rsidR="00D200E5" w:rsidRPr="0079595F">
        <w:rPr>
          <w:rFonts w:ascii="Times New Roman" w:eastAsia="Times New Roman" w:hAnsi="Times New Roman" w:cs="Times New Roman"/>
          <w:color w:val="333333"/>
          <w:sz w:val="24"/>
          <w:szCs w:val="24"/>
          <w:lang w:val="en-US" w:eastAsia="ru-RU"/>
        </w:rPr>
        <w:t xml:space="preserve"> Localitatea are </w:t>
      </w:r>
      <w:proofErr w:type="gramStart"/>
      <w:r w:rsidR="00D200E5" w:rsidRPr="0079595F">
        <w:rPr>
          <w:rFonts w:ascii="Times New Roman" w:eastAsia="Times New Roman" w:hAnsi="Times New Roman" w:cs="Times New Roman"/>
          <w:color w:val="333333"/>
          <w:sz w:val="24"/>
          <w:szCs w:val="24"/>
          <w:lang w:val="en-US" w:eastAsia="ru-RU"/>
        </w:rPr>
        <w:t>un</w:t>
      </w:r>
      <w:proofErr w:type="gramEnd"/>
      <w:r w:rsidR="00D200E5" w:rsidRPr="0079595F">
        <w:rPr>
          <w:rFonts w:ascii="Times New Roman" w:eastAsia="Times New Roman" w:hAnsi="Times New Roman" w:cs="Times New Roman"/>
          <w:color w:val="333333"/>
          <w:sz w:val="24"/>
          <w:szCs w:val="24"/>
          <w:lang w:val="en-US" w:eastAsia="ru-RU"/>
        </w:rPr>
        <w:t xml:space="preserve"> centru urbanistic şi comercial (instituţii publice, magazine, casă de cultura, servicii etc.) unde se observa cum pulsează viaţa acestei localităţi. A fost organizat </w:t>
      </w:r>
      <w:proofErr w:type="gramStart"/>
      <w:r w:rsidR="00D200E5" w:rsidRPr="0079595F">
        <w:rPr>
          <w:rFonts w:ascii="Times New Roman" w:eastAsia="Times New Roman" w:hAnsi="Times New Roman" w:cs="Times New Roman"/>
          <w:color w:val="333333"/>
          <w:sz w:val="24"/>
          <w:szCs w:val="24"/>
          <w:lang w:val="en-US" w:eastAsia="ru-RU"/>
        </w:rPr>
        <w:t>un</w:t>
      </w:r>
      <w:proofErr w:type="gramEnd"/>
      <w:r w:rsidR="00D200E5" w:rsidRPr="0079595F">
        <w:rPr>
          <w:rFonts w:ascii="Times New Roman" w:eastAsia="Times New Roman" w:hAnsi="Times New Roman" w:cs="Times New Roman"/>
          <w:color w:val="333333"/>
          <w:sz w:val="24"/>
          <w:szCs w:val="24"/>
          <w:lang w:val="en-US" w:eastAsia="ru-RU"/>
        </w:rPr>
        <w:t xml:space="preserve"> centru pentru tineret, fapt care favorizează dezvoltarea multidimensională a populaţiei tinere.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proofErr w:type="gramStart"/>
      <w:r w:rsidRPr="0079595F">
        <w:rPr>
          <w:rFonts w:ascii="Times New Roman" w:eastAsia="Times New Roman" w:hAnsi="Times New Roman" w:cs="Times New Roman"/>
          <w:color w:val="333333"/>
          <w:sz w:val="24"/>
          <w:szCs w:val="24"/>
          <w:lang w:val="en-US" w:eastAsia="ru-RU"/>
        </w:rPr>
        <w:t>Prin reactualizarea planului urbanistic al localității, zona intravilană a fost extinsă și desemnată pentru implementarea unui proiect de construcţie a caselor ecologice destinate familiilor tinere.</w:t>
      </w:r>
      <w:proofErr w:type="gramEnd"/>
      <w:r w:rsidRPr="0079595F">
        <w:rPr>
          <w:rFonts w:ascii="Times New Roman" w:eastAsia="Times New Roman" w:hAnsi="Times New Roman" w:cs="Times New Roman"/>
          <w:color w:val="333333"/>
          <w:sz w:val="24"/>
          <w:szCs w:val="24"/>
          <w:lang w:val="en-US" w:eastAsia="ru-RU"/>
        </w:rPr>
        <w:t xml:space="preserve"> La construcţia acestora se utilizează materiale de construcţie ecologice (baloţi de paie) şi instalaţii pentru captarea energiei solare şi termice subterane. </w:t>
      </w:r>
      <w:r w:rsidRPr="0079595F">
        <w:rPr>
          <w:rFonts w:ascii="Times New Roman" w:eastAsia="Times New Roman" w:hAnsi="Times New Roman" w:cs="Times New Roman"/>
          <w:color w:val="333333"/>
          <w:sz w:val="24"/>
          <w:szCs w:val="24"/>
          <w:lang w:eastAsia="ru-RU"/>
        </w:rPr>
        <w:t>Comunitatea întrebuinţează parţial energie ecologică.</w:t>
      </w:r>
    </w:p>
    <w:p w:rsidR="00B5681A" w:rsidRPr="0079595F" w:rsidRDefault="00B5681A"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p>
    <w:p w:rsidR="00D200E5" w:rsidRPr="0079595F" w:rsidRDefault="00D200E5" w:rsidP="00D200E5">
      <w:pPr>
        <w:numPr>
          <w:ilvl w:val="0"/>
          <w:numId w:val="27"/>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Precizări pe marginea scenariilor de dezvoltare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Fiecare dintre scenariile descrise mai sus ilustrează aproximativ starea de lucruri care ar putea să c</w:t>
      </w:r>
      <w:r w:rsidR="00465EA3">
        <w:rPr>
          <w:rFonts w:ascii="Times New Roman" w:eastAsia="Times New Roman" w:hAnsi="Times New Roman" w:cs="Times New Roman"/>
          <w:color w:val="333333"/>
          <w:sz w:val="24"/>
          <w:szCs w:val="24"/>
          <w:lang w:val="en-US" w:eastAsia="ru-RU"/>
        </w:rPr>
        <w:t>aracterizeze localitatea peste 2</w:t>
      </w:r>
      <w:r w:rsidRPr="0079595F">
        <w:rPr>
          <w:rFonts w:ascii="Times New Roman" w:eastAsia="Times New Roman" w:hAnsi="Times New Roman" w:cs="Times New Roman"/>
          <w:color w:val="333333"/>
          <w:sz w:val="24"/>
          <w:szCs w:val="24"/>
          <w:lang w:val="en-US" w:eastAsia="ru-RU"/>
        </w:rPr>
        <w:t xml:space="preserve">0 ani, în funcție de eficiența planificării și implementării strategiei de dezvoltare. Traiectoria reală pe care o </w:t>
      </w:r>
      <w:proofErr w:type="gramStart"/>
      <w:r w:rsidRPr="0079595F">
        <w:rPr>
          <w:rFonts w:ascii="Times New Roman" w:eastAsia="Times New Roman" w:hAnsi="Times New Roman" w:cs="Times New Roman"/>
          <w:color w:val="333333"/>
          <w:sz w:val="24"/>
          <w:szCs w:val="24"/>
          <w:lang w:val="en-US" w:eastAsia="ru-RU"/>
        </w:rPr>
        <w:t>va</w:t>
      </w:r>
      <w:proofErr w:type="gramEnd"/>
      <w:r w:rsidRPr="0079595F">
        <w:rPr>
          <w:rFonts w:ascii="Times New Roman" w:eastAsia="Times New Roman" w:hAnsi="Times New Roman" w:cs="Times New Roman"/>
          <w:color w:val="333333"/>
          <w:sz w:val="24"/>
          <w:szCs w:val="24"/>
          <w:lang w:val="en-US" w:eastAsia="ru-RU"/>
        </w:rPr>
        <w:t xml:space="preserve"> parc</w:t>
      </w:r>
      <w:r w:rsidR="00465EA3">
        <w:rPr>
          <w:rFonts w:ascii="Times New Roman" w:eastAsia="Times New Roman" w:hAnsi="Times New Roman" w:cs="Times New Roman"/>
          <w:color w:val="333333"/>
          <w:sz w:val="24"/>
          <w:szCs w:val="24"/>
          <w:lang w:val="en-US" w:eastAsia="ru-RU"/>
        </w:rPr>
        <w:t>urge comuna</w:t>
      </w:r>
      <w:r w:rsidRPr="0079595F">
        <w:rPr>
          <w:rFonts w:ascii="Times New Roman" w:eastAsia="Times New Roman" w:hAnsi="Times New Roman" w:cs="Times New Roman"/>
          <w:color w:val="333333"/>
          <w:sz w:val="24"/>
          <w:szCs w:val="24"/>
          <w:lang w:val="en-US" w:eastAsia="ru-RU"/>
        </w:rPr>
        <w:t xml:space="preserve"> în dezvoltarea sa nu poate fi prezisă exact, decît cu o anumită marjă de eroare. Persoanele active din sat</w:t>
      </w:r>
      <w:r w:rsidR="00B5681A" w:rsidRPr="0079595F">
        <w:rPr>
          <w:rFonts w:ascii="Times New Roman" w:eastAsia="Times New Roman" w:hAnsi="Times New Roman" w:cs="Times New Roman"/>
          <w:color w:val="333333"/>
          <w:sz w:val="24"/>
          <w:szCs w:val="24"/>
          <w:lang w:val="en-US" w:eastAsia="ru-RU"/>
        </w:rPr>
        <w:t>ele din comună</w:t>
      </w:r>
      <w:r w:rsidRPr="0079595F">
        <w:rPr>
          <w:rFonts w:ascii="Times New Roman" w:eastAsia="Times New Roman" w:hAnsi="Times New Roman" w:cs="Times New Roman"/>
          <w:color w:val="333333"/>
          <w:sz w:val="24"/>
          <w:szCs w:val="24"/>
          <w:lang w:val="en-US" w:eastAsia="ru-RU"/>
        </w:rPr>
        <w:t>, împreun</w:t>
      </w:r>
      <w:r w:rsidR="00B5681A" w:rsidRPr="0079595F">
        <w:rPr>
          <w:rFonts w:ascii="Times New Roman" w:eastAsia="Times New Roman" w:hAnsi="Times New Roman" w:cs="Times New Roman"/>
          <w:color w:val="333333"/>
          <w:sz w:val="24"/>
          <w:szCs w:val="24"/>
          <w:lang w:val="en-US" w:eastAsia="ru-RU"/>
        </w:rPr>
        <w:t>ă cu Primăria și Consiliul comunal</w:t>
      </w:r>
      <w:r w:rsidRPr="0079595F">
        <w:rPr>
          <w:rFonts w:ascii="Times New Roman" w:eastAsia="Times New Roman" w:hAnsi="Times New Roman" w:cs="Times New Roman"/>
          <w:color w:val="333333"/>
          <w:sz w:val="24"/>
          <w:szCs w:val="24"/>
          <w:lang w:val="en-US" w:eastAsia="ru-RU"/>
        </w:rPr>
        <w:t xml:space="preserve">, trebuie mai întâi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estimeze</w:t>
      </w:r>
      <w:r w:rsidR="00B5681A" w:rsidRPr="0079595F">
        <w:rPr>
          <w:rFonts w:ascii="Times New Roman" w:eastAsia="Times New Roman" w:hAnsi="Times New Roman" w:cs="Times New Roman"/>
          <w:color w:val="333333"/>
          <w:sz w:val="24"/>
          <w:szCs w:val="24"/>
          <w:lang w:val="en-US" w:eastAsia="ru-RU"/>
        </w:rPr>
        <w:t xml:space="preserve"> în mod obiectiv șansele satelor</w:t>
      </w:r>
      <w:r w:rsidRPr="0079595F">
        <w:rPr>
          <w:rFonts w:ascii="Times New Roman" w:eastAsia="Times New Roman" w:hAnsi="Times New Roman" w:cs="Times New Roman"/>
          <w:color w:val="333333"/>
          <w:sz w:val="24"/>
          <w:szCs w:val="24"/>
          <w:lang w:val="en-US" w:eastAsia="ru-RU"/>
        </w:rPr>
        <w:t xml:space="preserve"> de a atinge unul dintre cele trei nivele. Totodată, comunitatea trebuie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opteze ferm pentru o direcție anume de dezvoltare. În dependență de calea aleasă, acțiunile administrației trebuie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cadreze perfect cu vocația localității și să urmărească cu precădere crearea tuturor realităților și infrastructurilor necesare pentru atingerea nivelului propus. Astfel, orice decizie a APL care depășește gestionarea treburilor curente (întreținerea drumurilor, achitarea salariilor pentru bugetari, asig</w:t>
      </w:r>
      <w:r w:rsidR="00465EA3">
        <w:rPr>
          <w:rFonts w:ascii="Times New Roman" w:eastAsia="Times New Roman" w:hAnsi="Times New Roman" w:cs="Times New Roman"/>
          <w:color w:val="333333"/>
          <w:sz w:val="24"/>
          <w:szCs w:val="24"/>
          <w:lang w:val="en-US" w:eastAsia="ru-RU"/>
        </w:rPr>
        <w:t xml:space="preserve">urarea hranei pentru copii </w:t>
      </w:r>
      <w:proofErr w:type="gramStart"/>
      <w:r w:rsidR="00465EA3">
        <w:rPr>
          <w:rFonts w:ascii="Times New Roman" w:eastAsia="Times New Roman" w:hAnsi="Times New Roman" w:cs="Times New Roman"/>
          <w:color w:val="333333"/>
          <w:sz w:val="24"/>
          <w:szCs w:val="24"/>
          <w:lang w:val="en-US" w:eastAsia="ru-RU"/>
        </w:rPr>
        <w:t xml:space="preserve">în </w:t>
      </w:r>
      <w:r w:rsidRPr="0079595F">
        <w:rPr>
          <w:rFonts w:ascii="Times New Roman" w:eastAsia="Times New Roman" w:hAnsi="Times New Roman" w:cs="Times New Roman"/>
          <w:color w:val="333333"/>
          <w:sz w:val="24"/>
          <w:szCs w:val="24"/>
          <w:lang w:val="en-US" w:eastAsia="ru-RU"/>
        </w:rPr>
        <w:t xml:space="preserve"> grădini</w:t>
      </w:r>
      <w:proofErr w:type="gramEnd"/>
      <w:r w:rsidRPr="0079595F">
        <w:rPr>
          <w:rFonts w:ascii="Times New Roman" w:eastAsia="Times New Roman" w:hAnsi="Times New Roman" w:cs="Times New Roman"/>
          <w:color w:val="333333"/>
          <w:sz w:val="24"/>
          <w:szCs w:val="24"/>
          <w:lang w:val="en-US" w:eastAsia="ru-RU"/>
        </w:rPr>
        <w:t xml:space="preserve">ță etc.) trebuie să fie </w:t>
      </w:r>
      <w:r w:rsidRPr="0079595F">
        <w:rPr>
          <w:rFonts w:ascii="Times New Roman" w:eastAsia="Times New Roman" w:hAnsi="Times New Roman" w:cs="Times New Roman"/>
          <w:color w:val="333333"/>
          <w:sz w:val="24"/>
          <w:szCs w:val="24"/>
          <w:lang w:val="en-US" w:eastAsia="ru-RU"/>
        </w:rPr>
        <w:lastRenderedPageBreak/>
        <w:t>luată cu respectarea principiilor strategiei alese și să reprezinte un pas înainte spre atingerea nivelului dorit.</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Administrația locală și comunitatea trebuie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fie conștientă de faptul că, la un moment dat, scenariile nu se exclud, ci se includ unul în celălalt, reies unul din altul. De aceea, planul de acțiuni privind implementarea scenariilor trebuie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comporte un caracter de continuitate și fluidizare a activităților.</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color w:val="333333"/>
          <w:sz w:val="24"/>
          <w:szCs w:val="24"/>
          <w:lang w:val="en-US" w:eastAsia="ru-RU"/>
        </w:rPr>
        <w:t>Primul scenariu</w:t>
      </w:r>
      <w:r w:rsidR="00B5681A" w:rsidRPr="0079595F">
        <w:rPr>
          <w:rFonts w:ascii="Times New Roman" w:eastAsia="Times New Roman" w:hAnsi="Times New Roman" w:cs="Times New Roman"/>
          <w:color w:val="333333"/>
          <w:sz w:val="24"/>
          <w:szCs w:val="24"/>
          <w:lang w:val="en-US" w:eastAsia="ru-RU"/>
        </w:rPr>
        <w:t xml:space="preserve"> arată cum poate fi viața în comună</w:t>
      </w:r>
      <w:r w:rsidRPr="0079595F">
        <w:rPr>
          <w:rFonts w:ascii="Times New Roman" w:eastAsia="Times New Roman" w:hAnsi="Times New Roman" w:cs="Times New Roman"/>
          <w:color w:val="333333"/>
          <w:sz w:val="24"/>
          <w:szCs w:val="24"/>
          <w:lang w:val="en-US" w:eastAsia="ru-RU"/>
        </w:rPr>
        <w:t xml:space="preserve"> peste 20 ani dacă nu vor fi întreprinse măsuri serioase în sensul unei dezvoltări mai accentuate. Cauza stagnării ar putea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fie și una exterioară localității. S-ar putea ca, în pofida eforturilor întreprinse de administrația locală, factorii naționali și regional</w:t>
      </w:r>
      <w:r w:rsidR="00B5681A" w:rsidRPr="0079595F">
        <w:rPr>
          <w:rFonts w:ascii="Times New Roman" w:eastAsia="Times New Roman" w:hAnsi="Times New Roman" w:cs="Times New Roman"/>
          <w:color w:val="333333"/>
          <w:sz w:val="24"/>
          <w:szCs w:val="24"/>
          <w:lang w:val="en-US" w:eastAsia="ru-RU"/>
        </w:rPr>
        <w:t xml:space="preserve">i </w:t>
      </w:r>
      <w:proofErr w:type="gramStart"/>
      <w:r w:rsidR="00B5681A" w:rsidRPr="0079595F">
        <w:rPr>
          <w:rFonts w:ascii="Times New Roman" w:eastAsia="Times New Roman" w:hAnsi="Times New Roman" w:cs="Times New Roman"/>
          <w:color w:val="333333"/>
          <w:sz w:val="24"/>
          <w:szCs w:val="24"/>
          <w:lang w:val="en-US" w:eastAsia="ru-RU"/>
        </w:rPr>
        <w:t>să</w:t>
      </w:r>
      <w:proofErr w:type="gramEnd"/>
      <w:r w:rsidR="00B5681A" w:rsidRPr="0079595F">
        <w:rPr>
          <w:rFonts w:ascii="Times New Roman" w:eastAsia="Times New Roman" w:hAnsi="Times New Roman" w:cs="Times New Roman"/>
          <w:color w:val="333333"/>
          <w:sz w:val="24"/>
          <w:szCs w:val="24"/>
          <w:lang w:val="en-US" w:eastAsia="ru-RU"/>
        </w:rPr>
        <w:t xml:space="preserve"> compromită tendința comunei</w:t>
      </w:r>
      <w:r w:rsidRPr="0079595F">
        <w:rPr>
          <w:rFonts w:ascii="Times New Roman" w:eastAsia="Times New Roman" w:hAnsi="Times New Roman" w:cs="Times New Roman"/>
          <w:color w:val="333333"/>
          <w:sz w:val="24"/>
          <w:szCs w:val="24"/>
          <w:lang w:val="en-US" w:eastAsia="ru-RU"/>
        </w:rPr>
        <w:t xml:space="preserve"> în sensul dezvoltării spectacul</w:t>
      </w:r>
      <w:r w:rsidR="00B5681A" w:rsidRPr="0079595F">
        <w:rPr>
          <w:rFonts w:ascii="Times New Roman" w:eastAsia="Times New Roman" w:hAnsi="Times New Roman" w:cs="Times New Roman"/>
          <w:color w:val="333333"/>
          <w:sz w:val="24"/>
          <w:szCs w:val="24"/>
          <w:lang w:val="en-US" w:eastAsia="ru-RU"/>
        </w:rPr>
        <w:t>oase și durabile.</w:t>
      </w:r>
      <w:r w:rsidRPr="0079595F">
        <w:rPr>
          <w:rFonts w:ascii="Times New Roman" w:eastAsia="Times New Roman" w:hAnsi="Times New Roman" w:cs="Times New Roman"/>
          <w:color w:val="333333"/>
          <w:sz w:val="24"/>
          <w:szCs w:val="24"/>
          <w:lang w:val="en-US" w:eastAsia="ru-RU"/>
        </w:rPr>
        <w:t xml:space="preserve"> Pentru o asemenea situație </w:t>
      </w:r>
      <w:proofErr w:type="gramStart"/>
      <w:r w:rsidRPr="0079595F">
        <w:rPr>
          <w:rFonts w:ascii="Times New Roman" w:eastAsia="Times New Roman" w:hAnsi="Times New Roman" w:cs="Times New Roman"/>
          <w:color w:val="333333"/>
          <w:sz w:val="24"/>
          <w:szCs w:val="24"/>
          <w:lang w:val="en-US" w:eastAsia="ru-RU"/>
        </w:rPr>
        <w:t>este</w:t>
      </w:r>
      <w:proofErr w:type="gramEnd"/>
      <w:r w:rsidR="00F42EAF">
        <w:rPr>
          <w:rFonts w:ascii="Times New Roman" w:eastAsia="Times New Roman" w:hAnsi="Times New Roman" w:cs="Times New Roman"/>
          <w:color w:val="333333"/>
          <w:sz w:val="24"/>
          <w:szCs w:val="24"/>
          <w:lang w:val="en-US" w:eastAsia="ru-RU"/>
        </w:rPr>
        <w:t xml:space="preserve"> important ca centrul comuni</w:t>
      </w:r>
      <w:r w:rsidRPr="0079595F">
        <w:rPr>
          <w:rFonts w:ascii="Times New Roman" w:eastAsia="Times New Roman" w:hAnsi="Times New Roman" w:cs="Times New Roman"/>
          <w:color w:val="333333"/>
          <w:sz w:val="24"/>
          <w:szCs w:val="24"/>
          <w:lang w:val="en-US" w:eastAsia="ru-RU"/>
        </w:rPr>
        <w:t xml:space="preserve"> să fie un loc potrivit pentru întâlniri și discuții între locuitori, gospodăriile casnice să dispună de apă potabilă, iar situația tuturor bătrânilor să fie cunoscută pentru ca nimeni dintre cei care nu se pot descurca fără ajutor să nu fie lăsați în voia soartei. Chiar dacă localitatea </w:t>
      </w:r>
      <w:proofErr w:type="gramStart"/>
      <w:r w:rsidRPr="0079595F">
        <w:rPr>
          <w:rFonts w:ascii="Times New Roman" w:eastAsia="Times New Roman" w:hAnsi="Times New Roman" w:cs="Times New Roman"/>
          <w:color w:val="333333"/>
          <w:sz w:val="24"/>
          <w:szCs w:val="24"/>
          <w:lang w:val="en-US" w:eastAsia="ru-RU"/>
        </w:rPr>
        <w:t>va</w:t>
      </w:r>
      <w:proofErr w:type="gramEnd"/>
      <w:r w:rsidRPr="0079595F">
        <w:rPr>
          <w:rFonts w:ascii="Times New Roman" w:eastAsia="Times New Roman" w:hAnsi="Times New Roman" w:cs="Times New Roman"/>
          <w:color w:val="333333"/>
          <w:sz w:val="24"/>
          <w:szCs w:val="24"/>
          <w:lang w:val="en-US" w:eastAsia="ru-RU"/>
        </w:rPr>
        <w:t xml:space="preserve"> pierde cea mai mare parte a p</w:t>
      </w:r>
      <w:r w:rsidR="00B5681A" w:rsidRPr="0079595F">
        <w:rPr>
          <w:rFonts w:ascii="Times New Roman" w:eastAsia="Times New Roman" w:hAnsi="Times New Roman" w:cs="Times New Roman"/>
          <w:color w:val="333333"/>
          <w:sz w:val="24"/>
          <w:szCs w:val="24"/>
          <w:lang w:val="en-US" w:eastAsia="ru-RU"/>
        </w:rPr>
        <w:t>ersoanelor tinere, oricum în comună</w:t>
      </w:r>
      <w:r w:rsidRPr="0079595F">
        <w:rPr>
          <w:rFonts w:ascii="Times New Roman" w:eastAsia="Times New Roman" w:hAnsi="Times New Roman" w:cs="Times New Roman"/>
          <w:color w:val="333333"/>
          <w:sz w:val="24"/>
          <w:szCs w:val="24"/>
          <w:lang w:val="en-US" w:eastAsia="ru-RU"/>
        </w:rPr>
        <w:t xml:space="preserve"> vor exista câteva familii tinere. </w:t>
      </w:r>
      <w:proofErr w:type="gramStart"/>
      <w:r w:rsidRPr="0079595F">
        <w:rPr>
          <w:rFonts w:ascii="Times New Roman" w:eastAsia="Times New Roman" w:hAnsi="Times New Roman" w:cs="Times New Roman"/>
          <w:color w:val="333333"/>
          <w:sz w:val="24"/>
          <w:szCs w:val="24"/>
          <w:lang w:val="en-US" w:eastAsia="ru-RU"/>
        </w:rPr>
        <w:t>De asem</w:t>
      </w:r>
      <w:r w:rsidR="00B5681A" w:rsidRPr="0079595F">
        <w:rPr>
          <w:rFonts w:ascii="Times New Roman" w:eastAsia="Times New Roman" w:hAnsi="Times New Roman" w:cs="Times New Roman"/>
          <w:color w:val="333333"/>
          <w:sz w:val="24"/>
          <w:szCs w:val="24"/>
          <w:lang w:val="en-US" w:eastAsia="ru-RU"/>
        </w:rPr>
        <w:t>enea, rudele celor rămași în comună</w:t>
      </w:r>
      <w:r w:rsidRPr="0079595F">
        <w:rPr>
          <w:rFonts w:ascii="Times New Roman" w:eastAsia="Times New Roman" w:hAnsi="Times New Roman" w:cs="Times New Roman"/>
          <w:color w:val="333333"/>
          <w:sz w:val="24"/>
          <w:szCs w:val="24"/>
          <w:lang w:val="en-US" w:eastAsia="ru-RU"/>
        </w:rPr>
        <w:t xml:space="preserve"> vor ține legătura cu localitatea.</w:t>
      </w:r>
      <w:proofErr w:type="gramEnd"/>
    </w:p>
    <w:p w:rsidR="00D200E5" w:rsidRPr="0079595F" w:rsidRDefault="00B5681A"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Chiar dacă în comună</w:t>
      </w:r>
      <w:r w:rsidR="00D200E5" w:rsidRPr="0079595F">
        <w:rPr>
          <w:rFonts w:ascii="Times New Roman" w:eastAsia="Times New Roman" w:hAnsi="Times New Roman" w:cs="Times New Roman"/>
          <w:color w:val="333333"/>
          <w:sz w:val="24"/>
          <w:szCs w:val="24"/>
          <w:lang w:val="en-US" w:eastAsia="ru-RU"/>
        </w:rPr>
        <w:t xml:space="preserve"> a</w:t>
      </w:r>
      <w:r w:rsidRPr="0079595F">
        <w:rPr>
          <w:rFonts w:ascii="Times New Roman" w:eastAsia="Times New Roman" w:hAnsi="Times New Roman" w:cs="Times New Roman"/>
          <w:color w:val="333333"/>
          <w:sz w:val="24"/>
          <w:szCs w:val="24"/>
          <w:lang w:val="en-US" w:eastAsia="ru-RU"/>
        </w:rPr>
        <w:t>r rămâne puțini copii, grădinițele</w:t>
      </w:r>
      <w:r w:rsidR="00D200E5" w:rsidRPr="0079595F">
        <w:rPr>
          <w:rFonts w:ascii="Times New Roman" w:eastAsia="Times New Roman" w:hAnsi="Times New Roman" w:cs="Times New Roman"/>
          <w:color w:val="333333"/>
          <w:sz w:val="24"/>
          <w:szCs w:val="24"/>
          <w:lang w:val="en-US" w:eastAsia="ru-RU"/>
        </w:rPr>
        <w:t xml:space="preserve"> trebuie să-şi </w:t>
      </w:r>
      <w:proofErr w:type="gramStart"/>
      <w:r w:rsidR="00D200E5" w:rsidRPr="0079595F">
        <w:rPr>
          <w:rFonts w:ascii="Times New Roman" w:eastAsia="Times New Roman" w:hAnsi="Times New Roman" w:cs="Times New Roman"/>
          <w:color w:val="333333"/>
          <w:sz w:val="24"/>
          <w:szCs w:val="24"/>
          <w:lang w:val="en-US" w:eastAsia="ru-RU"/>
        </w:rPr>
        <w:t>continue</w:t>
      </w:r>
      <w:proofErr w:type="gramEnd"/>
      <w:r w:rsidR="00D200E5" w:rsidRPr="0079595F">
        <w:rPr>
          <w:rFonts w:ascii="Times New Roman" w:eastAsia="Times New Roman" w:hAnsi="Times New Roman" w:cs="Times New Roman"/>
          <w:color w:val="333333"/>
          <w:sz w:val="24"/>
          <w:szCs w:val="24"/>
          <w:lang w:val="en-US" w:eastAsia="ru-RU"/>
        </w:rPr>
        <w:t xml:space="preserve"> activitatea. În cazul în care numărul de copii de vârstă preșcolară s-ar reduce substanțial, primăria trebuie să organizeze de o așa manieră gestionarea grădiniței, încât dispunând de resurse minime să facă, totuși, posibilă asigurarea unor condiţii decente pentru copii. Cheltuielile de energie, de exemplu, pot fi reduse prin izolarea termică a pereților grădiniței, dar și prin utilizarea altor tipuri de surse de energie (solară, termică subterană, miscantus, cazangerie cu paie etc.).</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b/>
          <w:color w:val="333333"/>
          <w:sz w:val="24"/>
          <w:szCs w:val="24"/>
          <w:lang w:val="en-US" w:eastAsia="ru-RU"/>
        </w:rPr>
        <w:t>Al doilea scenariu</w:t>
      </w:r>
      <w:r w:rsidRPr="0079595F">
        <w:rPr>
          <w:rFonts w:ascii="Times New Roman" w:eastAsia="Times New Roman" w:hAnsi="Times New Roman" w:cs="Times New Roman"/>
          <w:color w:val="333333"/>
          <w:sz w:val="24"/>
          <w:szCs w:val="24"/>
          <w:lang w:val="en-US" w:eastAsia="ru-RU"/>
        </w:rPr>
        <w:t xml:space="preserve"> ilustrează o transformare a localității într-un lider zonal.</w:t>
      </w:r>
      <w:proofErr w:type="gramEnd"/>
      <w:r w:rsidR="00B5681A" w:rsidRPr="0079595F">
        <w:rPr>
          <w:rFonts w:ascii="Times New Roman" w:eastAsia="Times New Roman" w:hAnsi="Times New Roman" w:cs="Times New Roman"/>
          <w:color w:val="333333"/>
          <w:sz w:val="24"/>
          <w:szCs w:val="24"/>
          <w:lang w:val="en-US" w:eastAsia="ru-RU"/>
        </w:rPr>
        <w:t xml:space="preserve"> Administrația comunei</w:t>
      </w:r>
      <w:r w:rsidRPr="0079595F">
        <w:rPr>
          <w:rFonts w:ascii="Times New Roman" w:eastAsia="Times New Roman" w:hAnsi="Times New Roman" w:cs="Times New Roman"/>
          <w:color w:val="333333"/>
          <w:sz w:val="24"/>
          <w:szCs w:val="24"/>
          <w:lang w:val="en-US" w:eastAsia="ru-RU"/>
        </w:rPr>
        <w:t xml:space="preserve">, împreună cu comunitatea locală are sarcina de a facilita dezvoltare unei rețele de asociații obștești și agenți economici care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organizeze evenimente și să presteze servicii pentru valorificarea traseului cultural</w:t>
      </w:r>
      <w:r w:rsidR="00B5681A" w:rsidRPr="0079595F">
        <w:rPr>
          <w:rFonts w:ascii="Times New Roman" w:eastAsia="Times New Roman" w:hAnsi="Times New Roman" w:cs="Times New Roman"/>
          <w:color w:val="333333"/>
          <w:sz w:val="24"/>
          <w:szCs w:val="24"/>
          <w:lang w:val="en-US" w:eastAsia="ru-RU"/>
        </w:rPr>
        <w:t xml:space="preserve">-spiritual al raionului. </w:t>
      </w:r>
      <w:r w:rsidRPr="0079595F">
        <w:rPr>
          <w:rFonts w:ascii="Times New Roman" w:eastAsia="Times New Roman" w:hAnsi="Times New Roman" w:cs="Times New Roman"/>
          <w:color w:val="333333"/>
          <w:sz w:val="24"/>
          <w:szCs w:val="24"/>
          <w:lang w:val="en-US" w:eastAsia="ru-RU"/>
        </w:rPr>
        <w:t xml:space="preserve">Menționăm că toate investițiile – reparația drumurilor, iluminarea străzilor, racordarea la sistemele de aprovizionare cu </w:t>
      </w:r>
      <w:proofErr w:type="gramStart"/>
      <w:r w:rsidRPr="0079595F">
        <w:rPr>
          <w:rFonts w:ascii="Times New Roman" w:eastAsia="Times New Roman" w:hAnsi="Times New Roman" w:cs="Times New Roman"/>
          <w:color w:val="333333"/>
          <w:sz w:val="24"/>
          <w:szCs w:val="24"/>
          <w:lang w:val="en-US" w:eastAsia="ru-RU"/>
        </w:rPr>
        <w:t>apă</w:t>
      </w:r>
      <w:proofErr w:type="gramEnd"/>
      <w:r w:rsidRPr="0079595F">
        <w:rPr>
          <w:rFonts w:ascii="Times New Roman" w:eastAsia="Times New Roman" w:hAnsi="Times New Roman" w:cs="Times New Roman"/>
          <w:color w:val="333333"/>
          <w:sz w:val="24"/>
          <w:szCs w:val="24"/>
          <w:lang w:val="en-US" w:eastAsia="ru-RU"/>
        </w:rPr>
        <w:t xml:space="preserve"> și canalizare, rețelele de gaz, reparația instituțiilor de menire socială, soluționarea problemelor ecologice, etc. – pot fi valorificate printr-o abordare inteligentă în contextul dezvoltării caracterului cultural-istoric al zonei.</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De aceea,</w:t>
      </w:r>
      <w:r w:rsidR="00B5681A" w:rsidRPr="0079595F">
        <w:rPr>
          <w:rFonts w:ascii="Times New Roman" w:eastAsia="Times New Roman" w:hAnsi="Times New Roman" w:cs="Times New Roman"/>
          <w:color w:val="333333"/>
          <w:sz w:val="24"/>
          <w:szCs w:val="24"/>
          <w:lang w:val="en-US" w:eastAsia="ru-RU"/>
        </w:rPr>
        <w:t xml:space="preserve"> administrația comunei</w:t>
      </w:r>
      <w:r w:rsidRPr="0079595F">
        <w:rPr>
          <w:rFonts w:ascii="Times New Roman" w:eastAsia="Times New Roman" w:hAnsi="Times New Roman" w:cs="Times New Roman"/>
          <w:color w:val="333333"/>
          <w:sz w:val="24"/>
          <w:szCs w:val="24"/>
          <w:lang w:val="en-US" w:eastAsia="ru-RU"/>
        </w:rPr>
        <w:t xml:space="preserve"> trebuie să-și sporească abilitățile în domeniul atragerii investițiilor bazîndu-se pe punc</w:t>
      </w:r>
      <w:r w:rsidR="00B5681A" w:rsidRPr="0079595F">
        <w:rPr>
          <w:rFonts w:ascii="Times New Roman" w:eastAsia="Times New Roman" w:hAnsi="Times New Roman" w:cs="Times New Roman"/>
          <w:color w:val="333333"/>
          <w:sz w:val="24"/>
          <w:szCs w:val="24"/>
          <w:lang w:val="en-US" w:eastAsia="ru-RU"/>
        </w:rPr>
        <w:t>tele forte de care dispune comuna</w:t>
      </w:r>
      <w:r w:rsidRPr="0079595F">
        <w:rPr>
          <w:rFonts w:ascii="Times New Roman" w:eastAsia="Times New Roman" w:hAnsi="Times New Roman" w:cs="Times New Roman"/>
          <w:color w:val="333333"/>
          <w:sz w:val="24"/>
          <w:szCs w:val="24"/>
          <w:lang w:val="en-US" w:eastAsia="ru-RU"/>
        </w:rPr>
        <w:t>, în special, și întreaga regiune, în general.</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color w:val="333333"/>
          <w:sz w:val="24"/>
          <w:szCs w:val="24"/>
          <w:lang w:val="en-US" w:eastAsia="ru-RU"/>
        </w:rPr>
        <w:t>Scenariul trei descrie</w:t>
      </w: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un</w:t>
      </w:r>
      <w:proofErr w:type="gramEnd"/>
      <w:r w:rsidRPr="0079595F">
        <w:rPr>
          <w:rFonts w:ascii="Times New Roman" w:eastAsia="Times New Roman" w:hAnsi="Times New Roman" w:cs="Times New Roman"/>
          <w:color w:val="333333"/>
          <w:sz w:val="24"/>
          <w:szCs w:val="24"/>
          <w:lang w:val="en-US" w:eastAsia="ru-RU"/>
        </w:rPr>
        <w:t xml:space="preserve"> nivel de dezvoltare complex, care implică mai mulți actori. Atingerea unui asemenea nivel de dezvoltare implică mai multe riscuri, dar finalitatea căruia </w:t>
      </w:r>
      <w:proofErr w:type="gramStart"/>
      <w:r w:rsidRPr="0079595F">
        <w:rPr>
          <w:rFonts w:ascii="Times New Roman" w:eastAsia="Times New Roman" w:hAnsi="Times New Roman" w:cs="Times New Roman"/>
          <w:color w:val="333333"/>
          <w:sz w:val="24"/>
          <w:szCs w:val="24"/>
          <w:lang w:val="en-US" w:eastAsia="ru-RU"/>
        </w:rPr>
        <w:t>va</w:t>
      </w:r>
      <w:proofErr w:type="gramEnd"/>
      <w:r w:rsidRPr="0079595F">
        <w:rPr>
          <w:rFonts w:ascii="Times New Roman" w:eastAsia="Times New Roman" w:hAnsi="Times New Roman" w:cs="Times New Roman"/>
          <w:color w:val="333333"/>
          <w:sz w:val="24"/>
          <w:szCs w:val="24"/>
          <w:lang w:val="en-US" w:eastAsia="ru-RU"/>
        </w:rPr>
        <w:t xml:space="preserve"> fi benefică pe termen lung. </w:t>
      </w:r>
      <w:proofErr w:type="gramStart"/>
      <w:r w:rsidRPr="0079595F">
        <w:rPr>
          <w:rFonts w:ascii="Times New Roman" w:eastAsia="Times New Roman" w:hAnsi="Times New Roman" w:cs="Times New Roman"/>
          <w:color w:val="333333"/>
          <w:sz w:val="24"/>
          <w:szCs w:val="24"/>
          <w:lang w:val="en-US" w:eastAsia="ru-RU"/>
        </w:rPr>
        <w:t>Acest scenariu, inspirat din mai multe exemple funcționale europene, presupune identificarea vocațiilor localităților și valorificarea acestora printr-o strînsă colaborare.</w:t>
      </w:r>
      <w:proofErr w:type="gramEnd"/>
      <w:r w:rsidRPr="0079595F">
        <w:rPr>
          <w:rFonts w:ascii="Times New Roman" w:eastAsia="Times New Roman" w:hAnsi="Times New Roman" w:cs="Times New Roman"/>
          <w:color w:val="333333"/>
          <w:sz w:val="24"/>
          <w:szCs w:val="24"/>
          <w:lang w:val="en-US" w:eastAsia="ru-RU"/>
        </w:rPr>
        <w:t xml:space="preserve"> Se propune crearea unui centru comun, cu păstrarea liniei de dezvoltare separată a fiecărei</w:t>
      </w:r>
      <w:r w:rsidR="00111663" w:rsidRPr="0079595F">
        <w:rPr>
          <w:rFonts w:ascii="Times New Roman" w:eastAsia="Times New Roman" w:hAnsi="Times New Roman" w:cs="Times New Roman"/>
          <w:color w:val="333333"/>
          <w:sz w:val="24"/>
          <w:szCs w:val="24"/>
          <w:lang w:val="en-US" w:eastAsia="ru-RU"/>
        </w:rPr>
        <w:t xml:space="preserve"> localități, în care comuna Pîrliţa </w:t>
      </w:r>
      <w:r w:rsidRPr="0079595F">
        <w:rPr>
          <w:rFonts w:ascii="Times New Roman" w:eastAsia="Times New Roman" w:hAnsi="Times New Roman" w:cs="Times New Roman"/>
          <w:color w:val="333333"/>
          <w:sz w:val="24"/>
          <w:szCs w:val="24"/>
          <w:lang w:val="en-US" w:eastAsia="ru-RU"/>
        </w:rPr>
        <w:t xml:space="preserve"> își păstrează orientarea cultural-istorică și spiritua</w:t>
      </w:r>
      <w:r w:rsidR="00111663" w:rsidRPr="0079595F">
        <w:rPr>
          <w:rFonts w:ascii="Times New Roman" w:eastAsia="Times New Roman" w:hAnsi="Times New Roman" w:cs="Times New Roman"/>
          <w:color w:val="333333"/>
          <w:sz w:val="24"/>
          <w:szCs w:val="24"/>
          <w:lang w:val="en-US" w:eastAsia="ru-RU"/>
        </w:rPr>
        <w:t>lă, iar comuna Regina Maria își dezvoltă vocația economică, sau invers.</w:t>
      </w:r>
      <w:r w:rsidRPr="0079595F">
        <w:rPr>
          <w:rFonts w:ascii="Times New Roman" w:eastAsia="Times New Roman" w:hAnsi="Times New Roman" w:cs="Times New Roman"/>
          <w:color w:val="333333"/>
          <w:sz w:val="24"/>
          <w:szCs w:val="24"/>
          <w:lang w:val="en-US" w:eastAsia="ru-RU"/>
        </w:rPr>
        <w:t xml:space="preserve"> Parteneriatul dintre localități trebuie să se bazeze pe respectarea intereselor fiecărei părți, prin crearea locurilor de muncă pentru ambele comunități</w:t>
      </w:r>
      <w:r w:rsidR="00111663" w:rsidRPr="0079595F">
        <w:rPr>
          <w:rFonts w:ascii="Times New Roman" w:eastAsia="Times New Roman" w:hAnsi="Times New Roman" w:cs="Times New Roman"/>
          <w:color w:val="333333"/>
          <w:sz w:val="24"/>
          <w:szCs w:val="24"/>
          <w:lang w:val="en-US" w:eastAsia="ru-RU"/>
        </w:rPr>
        <w:t>. Adică, administrațiile comunelor</w:t>
      </w:r>
      <w:r w:rsidRPr="0079595F">
        <w:rPr>
          <w:rFonts w:ascii="Times New Roman" w:eastAsia="Times New Roman" w:hAnsi="Times New Roman" w:cs="Times New Roman"/>
          <w:color w:val="333333"/>
          <w:sz w:val="24"/>
          <w:szCs w:val="24"/>
          <w:lang w:val="en-US" w:eastAsia="ru-RU"/>
        </w:rPr>
        <w:t xml:space="preserve"> trebuie să faciliteze apariția unor activități de producție în care să fie imp</w:t>
      </w:r>
      <w:r w:rsidR="00111663" w:rsidRPr="0079595F">
        <w:rPr>
          <w:rFonts w:ascii="Times New Roman" w:eastAsia="Times New Roman" w:hAnsi="Times New Roman" w:cs="Times New Roman"/>
          <w:color w:val="333333"/>
          <w:sz w:val="24"/>
          <w:szCs w:val="24"/>
          <w:lang w:val="en-US" w:eastAsia="ru-RU"/>
        </w:rPr>
        <w:t>licați atît locuitorii din comuna Pîrliţa</w:t>
      </w:r>
      <w:r w:rsidRPr="0079595F">
        <w:rPr>
          <w:rFonts w:ascii="Times New Roman" w:eastAsia="Times New Roman" w:hAnsi="Times New Roman" w:cs="Times New Roman"/>
          <w:color w:val="333333"/>
          <w:sz w:val="24"/>
          <w:szCs w:val="24"/>
          <w:lang w:val="en-US" w:eastAsia="ru-RU"/>
        </w:rPr>
        <w:t>,</w:t>
      </w:r>
      <w:r w:rsidR="00111663" w:rsidRPr="0079595F">
        <w:rPr>
          <w:rFonts w:ascii="Times New Roman" w:eastAsia="Times New Roman" w:hAnsi="Times New Roman" w:cs="Times New Roman"/>
          <w:color w:val="333333"/>
          <w:sz w:val="24"/>
          <w:szCs w:val="24"/>
          <w:lang w:val="en-US" w:eastAsia="ru-RU"/>
        </w:rPr>
        <w:t>cît şi din comuna Regina Maria,</w:t>
      </w:r>
      <w:r w:rsidRPr="0079595F">
        <w:rPr>
          <w:rFonts w:ascii="Times New Roman" w:eastAsia="Times New Roman" w:hAnsi="Times New Roman" w:cs="Times New Roman"/>
          <w:color w:val="333333"/>
          <w:sz w:val="24"/>
          <w:szCs w:val="24"/>
          <w:lang w:val="en-US" w:eastAsia="ru-RU"/>
        </w:rPr>
        <w:t xml:space="preserve"> eventual, din localitățile învecinate.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În asemenea situație, administr</w:t>
      </w:r>
      <w:r w:rsidR="00111663" w:rsidRPr="0079595F">
        <w:rPr>
          <w:rFonts w:ascii="Times New Roman" w:eastAsia="Times New Roman" w:hAnsi="Times New Roman" w:cs="Times New Roman"/>
          <w:color w:val="333333"/>
          <w:sz w:val="24"/>
          <w:szCs w:val="24"/>
          <w:lang w:val="en-US" w:eastAsia="ru-RU"/>
        </w:rPr>
        <w:t xml:space="preserve">ațiile </w:t>
      </w:r>
      <w:proofErr w:type="gramStart"/>
      <w:r w:rsidR="00111663" w:rsidRPr="0079595F">
        <w:rPr>
          <w:rFonts w:ascii="Times New Roman" w:eastAsia="Times New Roman" w:hAnsi="Times New Roman" w:cs="Times New Roman"/>
          <w:color w:val="333333"/>
          <w:sz w:val="24"/>
          <w:szCs w:val="24"/>
          <w:lang w:val="en-US" w:eastAsia="ru-RU"/>
        </w:rPr>
        <w:t xml:space="preserve">comunelor </w:t>
      </w:r>
      <w:r w:rsidRPr="0079595F">
        <w:rPr>
          <w:rFonts w:ascii="Times New Roman" w:eastAsia="Times New Roman" w:hAnsi="Times New Roman" w:cs="Times New Roman"/>
          <w:color w:val="333333"/>
          <w:sz w:val="24"/>
          <w:szCs w:val="24"/>
          <w:lang w:val="en-US" w:eastAsia="ru-RU"/>
        </w:rPr>
        <w:t xml:space="preserve"> vor</w:t>
      </w:r>
      <w:proofErr w:type="gramEnd"/>
      <w:r w:rsidRPr="0079595F">
        <w:rPr>
          <w:rFonts w:ascii="Times New Roman" w:eastAsia="Times New Roman" w:hAnsi="Times New Roman" w:cs="Times New Roman"/>
          <w:color w:val="333333"/>
          <w:sz w:val="24"/>
          <w:szCs w:val="24"/>
          <w:lang w:val="en-US" w:eastAsia="ru-RU"/>
        </w:rPr>
        <w:t xml:space="preserve"> dispune de multe avantaje privind atragerea investițiilor private sau granturilor în vederea dezvoltării infrastructurii. </w:t>
      </w:r>
      <w:proofErr w:type="gramStart"/>
      <w:r w:rsidRPr="0079595F">
        <w:rPr>
          <w:rFonts w:ascii="Times New Roman" w:eastAsia="Times New Roman" w:hAnsi="Times New Roman" w:cs="Times New Roman"/>
          <w:color w:val="333333"/>
          <w:sz w:val="24"/>
          <w:szCs w:val="24"/>
          <w:lang w:val="en-US" w:eastAsia="ru-RU"/>
        </w:rPr>
        <w:t>Un</w:t>
      </w:r>
      <w:proofErr w:type="gramEnd"/>
      <w:r w:rsidRPr="0079595F">
        <w:rPr>
          <w:rFonts w:ascii="Times New Roman" w:eastAsia="Times New Roman" w:hAnsi="Times New Roman" w:cs="Times New Roman"/>
          <w:color w:val="333333"/>
          <w:sz w:val="24"/>
          <w:szCs w:val="24"/>
          <w:lang w:val="en-US" w:eastAsia="ru-RU"/>
        </w:rPr>
        <w:t xml:space="preserve"> astfel de parteneriat va soluționa și problema asigurării cu locuri de muncă, diminuînd, în consecință, migrația populației tinere.</w:t>
      </w:r>
    </w:p>
    <w:p w:rsidR="00D200E5" w:rsidRPr="0079595F" w:rsidRDefault="00D200E5" w:rsidP="00D200E5">
      <w:pPr>
        <w:numPr>
          <w:ilvl w:val="0"/>
          <w:numId w:val="29"/>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eastAsia="ru-RU"/>
        </w:rPr>
      </w:pPr>
      <w:r w:rsidRPr="0079595F">
        <w:rPr>
          <w:rFonts w:ascii="Times New Roman" w:eastAsia="Times New Roman" w:hAnsi="Times New Roman" w:cs="Times New Roman"/>
          <w:b/>
          <w:bCs/>
          <w:color w:val="333333"/>
          <w:sz w:val="24"/>
          <w:szCs w:val="24"/>
          <w:bdr w:val="none" w:sz="0" w:space="0" w:color="auto" w:frame="1"/>
          <w:lang w:eastAsia="ru-RU"/>
        </w:rPr>
        <w:t>Precizări privind dezvoltarea agriculturii</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Agricultura continuă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rămână o sursă importantă pentru cele mai multe familii din localitățile rurale. Activitatea </w:t>
      </w:r>
      <w:proofErr w:type="gramStart"/>
      <w:r w:rsidRPr="0079595F">
        <w:rPr>
          <w:rFonts w:ascii="Times New Roman" w:eastAsia="Times New Roman" w:hAnsi="Times New Roman" w:cs="Times New Roman"/>
          <w:color w:val="333333"/>
          <w:sz w:val="24"/>
          <w:szCs w:val="24"/>
          <w:lang w:val="en-US" w:eastAsia="ru-RU"/>
        </w:rPr>
        <w:t>agricolă</w:t>
      </w:r>
      <w:proofErr w:type="gramEnd"/>
      <w:r w:rsidRPr="0079595F">
        <w:rPr>
          <w:rFonts w:ascii="Times New Roman" w:eastAsia="Times New Roman" w:hAnsi="Times New Roman" w:cs="Times New Roman"/>
          <w:color w:val="333333"/>
          <w:sz w:val="24"/>
          <w:szCs w:val="24"/>
          <w:lang w:val="en-US" w:eastAsia="ru-RU"/>
        </w:rPr>
        <w:t xml:space="preserve"> trebuie să rămână una dintre ocupațiile de bază ale familiilor din sate. Această activitate, însă, trebuie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capete un plus de performanță.</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lastRenderedPageBreak/>
        <w:t xml:space="preserve">Agricultura casnică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o activitate tradițională practicată de familiile din satele Republicii Moldova pe terenuri mici din preajma caselor de locuit.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Activitatea respectivă asigură parțial siguranţa alimentară a familiilor, unele gospodării înregistrând chiar rezultate remarcabile (grație dibăciei, creativității și hărniciei).</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Dezvol</w:t>
      </w:r>
      <w:r w:rsidR="00BE39CE" w:rsidRPr="0079595F">
        <w:rPr>
          <w:rFonts w:ascii="Times New Roman" w:eastAsia="Times New Roman" w:hAnsi="Times New Roman" w:cs="Times New Roman"/>
          <w:b/>
          <w:bCs/>
          <w:color w:val="333333"/>
          <w:sz w:val="24"/>
          <w:szCs w:val="24"/>
          <w:bdr w:val="none" w:sz="0" w:space="0" w:color="auto" w:frame="1"/>
          <w:lang w:val="en-US" w:eastAsia="ru-RU"/>
        </w:rPr>
        <w:t>tarea comunei Pîrliţa</w:t>
      </w:r>
      <w:r w:rsidRPr="0079595F">
        <w:rPr>
          <w:rFonts w:ascii="Times New Roman" w:eastAsia="Times New Roman" w:hAnsi="Times New Roman" w:cs="Times New Roman"/>
          <w:b/>
          <w:bCs/>
          <w:color w:val="333333"/>
          <w:sz w:val="24"/>
          <w:szCs w:val="24"/>
          <w:bdr w:val="none" w:sz="0" w:space="0" w:color="auto" w:frame="1"/>
          <w:lang w:val="en-US" w:eastAsia="ru-RU"/>
        </w:rPr>
        <w:t xml:space="preserve"> trebuie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să</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păstreze această tradiție, care le asigură familiilor un anumit grad de independență. </w:t>
      </w:r>
      <w:r w:rsidRPr="0079595F">
        <w:rPr>
          <w:rFonts w:ascii="Times New Roman" w:eastAsia="Times New Roman" w:hAnsi="Times New Roman" w:cs="Times New Roman"/>
          <w:color w:val="333333"/>
          <w:sz w:val="24"/>
          <w:szCs w:val="24"/>
          <w:lang w:val="en-US" w:eastAsia="ru-RU"/>
        </w:rPr>
        <w:t>De asemenea, prelucrarea terenurilor mici din preajma caselor de locuit reprezintă un factor de consolidare a familiilor, dar și un factor care consolidează sentimentul de propri</w:t>
      </w:r>
      <w:r w:rsidR="00BE39CE" w:rsidRPr="0079595F">
        <w:rPr>
          <w:rFonts w:ascii="Times New Roman" w:eastAsia="Times New Roman" w:hAnsi="Times New Roman" w:cs="Times New Roman"/>
          <w:color w:val="333333"/>
          <w:sz w:val="24"/>
          <w:szCs w:val="24"/>
          <w:lang w:val="en-US" w:eastAsia="ru-RU"/>
        </w:rPr>
        <w:t>etate. Rolul primăriei Pîrliţa</w:t>
      </w:r>
      <w:r w:rsidRPr="0079595F">
        <w:rPr>
          <w:rFonts w:ascii="Times New Roman" w:eastAsia="Times New Roman" w:hAnsi="Times New Roman" w:cs="Times New Roman"/>
          <w:color w:val="333333"/>
          <w:sz w:val="24"/>
          <w:szCs w:val="24"/>
          <w:lang w:val="en-US" w:eastAsia="ru-RU"/>
        </w:rPr>
        <w:t xml:space="preserve">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să încurajeze competiția între gospodarii din sat</w:t>
      </w:r>
      <w:r w:rsidR="0079595F" w:rsidRPr="0079595F">
        <w:rPr>
          <w:rFonts w:ascii="Times New Roman" w:eastAsia="Times New Roman" w:hAnsi="Times New Roman" w:cs="Times New Roman"/>
          <w:color w:val="333333"/>
          <w:sz w:val="24"/>
          <w:szCs w:val="24"/>
          <w:lang w:val="en-US" w:eastAsia="ru-RU"/>
        </w:rPr>
        <w:t>e</w:t>
      </w:r>
      <w:r w:rsidRPr="0079595F">
        <w:rPr>
          <w:rFonts w:ascii="Times New Roman" w:eastAsia="Times New Roman" w:hAnsi="Times New Roman" w:cs="Times New Roman"/>
          <w:color w:val="333333"/>
          <w:sz w:val="24"/>
          <w:szCs w:val="24"/>
          <w:lang w:val="en-US" w:eastAsia="ru-RU"/>
        </w:rPr>
        <w:t xml:space="preserve">, prin aprecierea și premierea celor mai harnici și mai creativi. Reușita în acest domeniu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de natură să facă viața din sat</w:t>
      </w:r>
      <w:r w:rsidR="0079595F" w:rsidRPr="0079595F">
        <w:rPr>
          <w:rFonts w:ascii="Times New Roman" w:eastAsia="Times New Roman" w:hAnsi="Times New Roman" w:cs="Times New Roman"/>
          <w:color w:val="333333"/>
          <w:sz w:val="24"/>
          <w:szCs w:val="24"/>
          <w:lang w:val="en-US" w:eastAsia="ru-RU"/>
        </w:rPr>
        <w:t xml:space="preserve">e mai interesantă. Satele </w:t>
      </w:r>
      <w:r w:rsidRPr="0079595F">
        <w:rPr>
          <w:rFonts w:ascii="Times New Roman" w:eastAsia="Times New Roman" w:hAnsi="Times New Roman" w:cs="Times New Roman"/>
          <w:color w:val="333333"/>
          <w:sz w:val="24"/>
          <w:szCs w:val="24"/>
          <w:lang w:val="en-US" w:eastAsia="ru-RU"/>
        </w:rPr>
        <w:t xml:space="preserve">ar putea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organizeze anual o sărbătoare a roadelor, care să constea dintr-un iarmaroc şi expoziţii de produse agricole şi produse alimentare casnice (artizanale) tradiţionale (produse de panificaţie, conserve, dulceţuri, etc.).</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Activitățile agricole performante pe terenuri </w:t>
      </w:r>
      <w:proofErr w:type="gramStart"/>
      <w:r w:rsidRPr="0079595F">
        <w:rPr>
          <w:rFonts w:ascii="Times New Roman" w:eastAsia="Times New Roman" w:hAnsi="Times New Roman" w:cs="Times New Roman"/>
          <w:color w:val="333333"/>
          <w:sz w:val="24"/>
          <w:szCs w:val="24"/>
          <w:lang w:val="en-US" w:eastAsia="ru-RU"/>
        </w:rPr>
        <w:t>mari</w:t>
      </w:r>
      <w:proofErr w:type="gramEnd"/>
      <w:r w:rsidRPr="0079595F">
        <w:rPr>
          <w:rFonts w:ascii="Times New Roman" w:eastAsia="Times New Roman" w:hAnsi="Times New Roman" w:cs="Times New Roman"/>
          <w:color w:val="333333"/>
          <w:sz w:val="24"/>
          <w:szCs w:val="24"/>
          <w:lang w:val="en-US" w:eastAsia="ru-RU"/>
        </w:rPr>
        <w:t xml:space="preserve"> consolidate încă nu reprezintă o realitate răspândită în Republica Moldova. Totuși, </w:t>
      </w:r>
      <w:r w:rsidRPr="0079595F">
        <w:rPr>
          <w:rFonts w:ascii="Times New Roman" w:eastAsia="Times New Roman" w:hAnsi="Times New Roman" w:cs="Times New Roman"/>
          <w:b/>
          <w:bCs/>
          <w:color w:val="333333"/>
          <w:sz w:val="24"/>
          <w:szCs w:val="24"/>
          <w:bdr w:val="none" w:sz="0" w:space="0" w:color="auto" w:frame="1"/>
          <w:lang w:val="en-US" w:eastAsia="ru-RU"/>
        </w:rPr>
        <w:t xml:space="preserve">datorită calității solului, performanța în agricultură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este</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posibilă. Pentru a ridica agricultura la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un</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nivel mai avansat sunt necesare eforturi ce</w:t>
      </w:r>
      <w:r w:rsidR="0079595F" w:rsidRPr="0079595F">
        <w:rPr>
          <w:rFonts w:ascii="Times New Roman" w:eastAsia="Times New Roman" w:hAnsi="Times New Roman" w:cs="Times New Roman"/>
          <w:b/>
          <w:bCs/>
          <w:color w:val="333333"/>
          <w:sz w:val="24"/>
          <w:szCs w:val="24"/>
          <w:bdr w:val="none" w:sz="0" w:space="0" w:color="auto" w:frame="1"/>
          <w:lang w:val="en-US" w:eastAsia="ru-RU"/>
        </w:rPr>
        <w:t xml:space="preserve">l puțin regionale. </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 </w:t>
      </w:r>
    </w:p>
    <w:p w:rsidR="00D200E5" w:rsidRPr="0079595F" w:rsidRDefault="0079595F"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Administraţia comunei Pîrliţa</w:t>
      </w:r>
      <w:r w:rsidR="00D200E5" w:rsidRPr="0079595F">
        <w:rPr>
          <w:rFonts w:ascii="Times New Roman" w:eastAsia="Times New Roman" w:hAnsi="Times New Roman" w:cs="Times New Roman"/>
          <w:b/>
          <w:bCs/>
          <w:color w:val="333333"/>
          <w:sz w:val="24"/>
          <w:szCs w:val="24"/>
          <w:bdr w:val="none" w:sz="0" w:space="0" w:color="auto" w:frame="1"/>
          <w:lang w:val="en-US" w:eastAsia="ru-RU"/>
        </w:rPr>
        <w:t xml:space="preserve"> şi agenţii economici locali trebuie </w:t>
      </w:r>
      <w:proofErr w:type="gramStart"/>
      <w:r w:rsidR="00D200E5" w:rsidRPr="0079595F">
        <w:rPr>
          <w:rFonts w:ascii="Times New Roman" w:eastAsia="Times New Roman" w:hAnsi="Times New Roman" w:cs="Times New Roman"/>
          <w:b/>
          <w:bCs/>
          <w:color w:val="333333"/>
          <w:sz w:val="24"/>
          <w:szCs w:val="24"/>
          <w:bdr w:val="none" w:sz="0" w:space="0" w:color="auto" w:frame="1"/>
          <w:lang w:val="en-US" w:eastAsia="ru-RU"/>
        </w:rPr>
        <w:t>să</w:t>
      </w:r>
      <w:proofErr w:type="gramEnd"/>
      <w:r w:rsidR="00D200E5" w:rsidRPr="0079595F">
        <w:rPr>
          <w:rFonts w:ascii="Times New Roman" w:eastAsia="Times New Roman" w:hAnsi="Times New Roman" w:cs="Times New Roman"/>
          <w:b/>
          <w:bCs/>
          <w:color w:val="333333"/>
          <w:sz w:val="24"/>
          <w:szCs w:val="24"/>
          <w:bdr w:val="none" w:sz="0" w:space="0" w:color="auto" w:frame="1"/>
          <w:lang w:val="en-US" w:eastAsia="ru-RU"/>
        </w:rPr>
        <w:t xml:space="preserve"> se orienteze spre agricultura ecologică, care începe să deţină un rol din ce în ce mai important atît la nivel naţional, cît şi internaţional. </w:t>
      </w:r>
      <w:proofErr w:type="gramStart"/>
      <w:r w:rsidR="00D200E5" w:rsidRPr="0079595F">
        <w:rPr>
          <w:rFonts w:ascii="Times New Roman" w:eastAsia="Times New Roman" w:hAnsi="Times New Roman" w:cs="Times New Roman"/>
          <w:b/>
          <w:bCs/>
          <w:color w:val="333333"/>
          <w:sz w:val="24"/>
          <w:szCs w:val="24"/>
          <w:bdr w:val="none" w:sz="0" w:space="0" w:color="auto" w:frame="1"/>
          <w:lang w:val="en-US" w:eastAsia="ru-RU"/>
        </w:rPr>
        <w:t>În acest mod, agenţii economici pot fi competitivi pe piaţa produselor agricole.</w:t>
      </w:r>
      <w:proofErr w:type="gramEnd"/>
    </w:p>
    <w:p w:rsidR="00D200E5" w:rsidRPr="0079595F" w:rsidRDefault="00D200E5" w:rsidP="0079595F">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Activitatea </w:t>
      </w:r>
      <w:proofErr w:type="gramStart"/>
      <w:r w:rsidRPr="0079595F">
        <w:rPr>
          <w:rFonts w:ascii="Times New Roman" w:eastAsia="Times New Roman" w:hAnsi="Times New Roman" w:cs="Times New Roman"/>
          <w:color w:val="333333"/>
          <w:sz w:val="24"/>
          <w:szCs w:val="24"/>
          <w:lang w:val="en-US" w:eastAsia="ru-RU"/>
        </w:rPr>
        <w:t>agricolă</w:t>
      </w:r>
      <w:proofErr w:type="gramEnd"/>
      <w:r w:rsidRPr="0079595F">
        <w:rPr>
          <w:rFonts w:ascii="Times New Roman" w:eastAsia="Times New Roman" w:hAnsi="Times New Roman" w:cs="Times New Roman"/>
          <w:color w:val="333333"/>
          <w:sz w:val="24"/>
          <w:szCs w:val="24"/>
          <w:lang w:val="en-US" w:eastAsia="ru-RU"/>
        </w:rPr>
        <w:t xml:space="preserve"> este una dintre verigile lanțului economic al regiunii. Nivelul de</w:t>
      </w:r>
      <w:proofErr w:type="gramStart"/>
      <w:r w:rsidRPr="0079595F">
        <w:rPr>
          <w:rFonts w:ascii="Times New Roman" w:eastAsia="Times New Roman" w:hAnsi="Times New Roman" w:cs="Times New Roman"/>
          <w:color w:val="333333"/>
          <w:sz w:val="24"/>
          <w:szCs w:val="24"/>
          <w:lang w:val="en-US" w:eastAsia="ru-RU"/>
        </w:rPr>
        <w:t>  performan</w:t>
      </w:r>
      <w:proofErr w:type="gramEnd"/>
      <w:r w:rsidRPr="0079595F">
        <w:rPr>
          <w:rFonts w:ascii="Times New Roman" w:eastAsia="Times New Roman" w:hAnsi="Times New Roman" w:cs="Times New Roman"/>
          <w:color w:val="333333"/>
          <w:sz w:val="24"/>
          <w:szCs w:val="24"/>
          <w:lang w:val="en-US" w:eastAsia="ru-RU"/>
        </w:rPr>
        <w:t>ță în agricultură depinde de calitatea celorlalte verigi ale economiei (prelucrarea produselor agricole, ambalarea, depozitarea, distribuția (vânzările angro și cu amănuntul) etc.). </w:t>
      </w:r>
      <w:r w:rsidRPr="0079595F">
        <w:rPr>
          <w:rFonts w:ascii="Times New Roman" w:eastAsia="Times New Roman" w:hAnsi="Times New Roman" w:cs="Times New Roman"/>
          <w:b/>
          <w:bCs/>
          <w:color w:val="333333"/>
          <w:sz w:val="24"/>
          <w:szCs w:val="24"/>
          <w:bdr w:val="none" w:sz="0" w:space="0" w:color="auto" w:frame="1"/>
          <w:lang w:val="en-US" w:eastAsia="ru-RU"/>
        </w:rPr>
        <w:t xml:space="preserve">Crearea unei zone industriale </w:t>
      </w:r>
      <w:proofErr w:type="gramStart"/>
      <w:r w:rsidRPr="0079595F">
        <w:rPr>
          <w:rFonts w:ascii="Times New Roman" w:eastAsia="Times New Roman" w:hAnsi="Times New Roman" w:cs="Times New Roman"/>
          <w:b/>
          <w:bCs/>
          <w:color w:val="333333"/>
          <w:sz w:val="24"/>
          <w:szCs w:val="24"/>
          <w:bdr w:val="none" w:sz="0" w:space="0" w:color="auto" w:frame="1"/>
          <w:lang w:val="en-US" w:eastAsia="ru-RU"/>
        </w:rPr>
        <w:t>mari</w:t>
      </w:r>
      <w:proofErr w:type="gramEnd"/>
      <w:r w:rsidRPr="0079595F">
        <w:rPr>
          <w:rFonts w:ascii="Times New Roman" w:eastAsia="Times New Roman" w:hAnsi="Times New Roman" w:cs="Times New Roman"/>
          <w:b/>
          <w:bCs/>
          <w:color w:val="333333"/>
          <w:sz w:val="24"/>
          <w:szCs w:val="24"/>
          <w:bdr w:val="none" w:sz="0" w:space="0" w:color="auto" w:frame="1"/>
          <w:lang w:val="en-US" w:eastAsia="ru-RU"/>
        </w:rPr>
        <w:t xml:space="preserve"> de importanță regională ar putea să fie unul dintre stimulii de bază pentru atragerea de investiții și aplicarea de tehnologii performante în agricultură</w:t>
      </w:r>
      <w:r w:rsidRPr="0079595F">
        <w:rPr>
          <w:rFonts w:ascii="Times New Roman" w:eastAsia="Times New Roman" w:hAnsi="Times New Roman" w:cs="Times New Roman"/>
          <w:color w:val="333333"/>
          <w:sz w:val="24"/>
          <w:szCs w:val="24"/>
          <w:lang w:val="en-US" w:eastAsia="ru-RU"/>
        </w:rPr>
        <w:t xml:space="preserve">. </w:t>
      </w:r>
    </w:p>
    <w:p w:rsidR="00D200E5" w:rsidRPr="0079595F" w:rsidRDefault="00D200E5" w:rsidP="00D200E5">
      <w:pPr>
        <w:numPr>
          <w:ilvl w:val="0"/>
          <w:numId w:val="30"/>
        </w:numPr>
        <w:shd w:val="clear" w:color="auto" w:fill="FFFFFF"/>
        <w:spacing w:after="0" w:line="240" w:lineRule="auto"/>
        <w:ind w:left="75"/>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b/>
          <w:bCs/>
          <w:color w:val="333333"/>
          <w:sz w:val="24"/>
          <w:szCs w:val="24"/>
          <w:bdr w:val="none" w:sz="0" w:space="0" w:color="auto" w:frame="1"/>
          <w:lang w:val="en-US" w:eastAsia="ru-RU"/>
        </w:rPr>
        <w:t>Precizări cu privire la cheltuielile necesare pentru implementarea prezentului plan</w:t>
      </w:r>
    </w:p>
    <w:p w:rsidR="0079595F"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Un</w:t>
      </w:r>
      <w:proofErr w:type="gramEnd"/>
      <w:r w:rsidRPr="0079595F">
        <w:rPr>
          <w:rFonts w:ascii="Times New Roman" w:eastAsia="Times New Roman" w:hAnsi="Times New Roman" w:cs="Times New Roman"/>
          <w:color w:val="333333"/>
          <w:sz w:val="24"/>
          <w:szCs w:val="24"/>
          <w:lang w:val="en-US" w:eastAsia="ru-RU"/>
        </w:rPr>
        <w:t xml:space="preserve"> plan de dezvoltare strategică nu trebuie confundat cu un simplu plan de activităţi pentru îmbunătăţirea temporară a situaţiei localităţii. Planul strategic ia în considerare acţiuni cu rezultate pe termen mediu şi lung, or activitatea ca scop strategic se deosebeşte de activitatea ca mijloc de</w:t>
      </w:r>
      <w:r w:rsidR="0079595F" w:rsidRPr="0079595F">
        <w:rPr>
          <w:rFonts w:ascii="Times New Roman" w:eastAsia="Times New Roman" w:hAnsi="Times New Roman" w:cs="Times New Roman"/>
          <w:color w:val="333333"/>
          <w:sz w:val="24"/>
          <w:szCs w:val="24"/>
          <w:lang w:val="en-US" w:eastAsia="ru-RU"/>
        </w:rPr>
        <w:t xml:space="preserve"> atingere a scopului </w:t>
      </w:r>
      <w:proofErr w:type="gramStart"/>
      <w:r w:rsidR="0079595F" w:rsidRPr="0079595F">
        <w:rPr>
          <w:rFonts w:ascii="Times New Roman" w:eastAsia="Times New Roman" w:hAnsi="Times New Roman" w:cs="Times New Roman"/>
          <w:color w:val="333333"/>
          <w:sz w:val="24"/>
          <w:szCs w:val="24"/>
          <w:lang w:val="en-US" w:eastAsia="ru-RU"/>
        </w:rPr>
        <w:t>strategic .</w:t>
      </w:r>
      <w:proofErr w:type="gramEnd"/>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Tocmai de aceea, prezentul plan nu urmăreşte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stabilească cheltuieli concrete, ci să indice direcţii principale de dezvolta</w:t>
      </w:r>
      <w:r w:rsidR="0079595F" w:rsidRPr="0079595F">
        <w:rPr>
          <w:rFonts w:ascii="Times New Roman" w:eastAsia="Times New Roman" w:hAnsi="Times New Roman" w:cs="Times New Roman"/>
          <w:color w:val="333333"/>
          <w:sz w:val="24"/>
          <w:szCs w:val="24"/>
          <w:lang w:val="en-US" w:eastAsia="ru-RU"/>
        </w:rPr>
        <w:t>re, astfel încât comuna Pîrliţa</w:t>
      </w:r>
      <w:r w:rsidRPr="0079595F">
        <w:rPr>
          <w:rFonts w:ascii="Times New Roman" w:eastAsia="Times New Roman" w:hAnsi="Times New Roman" w:cs="Times New Roman"/>
          <w:color w:val="333333"/>
          <w:sz w:val="24"/>
          <w:szCs w:val="24"/>
          <w:lang w:val="en-US" w:eastAsia="ru-RU"/>
        </w:rPr>
        <w:t xml:space="preserve"> să investească anume în domeniile strategice, pentru a nu face risipă de resurse financiare.</w:t>
      </w:r>
    </w:p>
    <w:p w:rsidR="00D200E5" w:rsidRPr="0079595F" w:rsidRDefault="00D200E5" w:rsidP="00D200E5">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gramStart"/>
      <w:r w:rsidRPr="0079595F">
        <w:rPr>
          <w:rFonts w:ascii="Times New Roman" w:eastAsia="Times New Roman" w:hAnsi="Times New Roman" w:cs="Times New Roman"/>
          <w:color w:val="333333"/>
          <w:sz w:val="24"/>
          <w:szCs w:val="24"/>
          <w:lang w:val="en-US" w:eastAsia="ru-RU"/>
        </w:rPr>
        <w:t>Pentru a suplini, totuşi, golul financiar existent, se recomandă consolidarea sectorului asociativ pentru atragerea fondurilor destinate tineretului şi diferitor activităţi sociale.</w:t>
      </w:r>
      <w:proofErr w:type="gramEnd"/>
      <w:r w:rsidRPr="0079595F">
        <w:rPr>
          <w:rFonts w:ascii="Times New Roman" w:eastAsia="Times New Roman" w:hAnsi="Times New Roman" w:cs="Times New Roman"/>
          <w:color w:val="333333"/>
          <w:sz w:val="24"/>
          <w:szCs w:val="24"/>
          <w:lang w:val="en-US" w:eastAsia="ru-RU"/>
        </w:rPr>
        <w:t xml:space="preserve"> De asemenea,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necesară instruirea a cel puţin două persoane în scrierea proiectelor de atragere a investiţiilor mari, gen programe transfrontaliere, pentru ca administraţia localităţii să nu depindă de specialişti din afară. Obţinerea abilităţilor de atragere a granturilor venite din partea instituţiilor occidentale,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un pas important în realizarea unor obiective de dezvoltare a satului. Trebuie de avut în vedere faptul că fondurile extrabugetare nu pot fi lăsate </w:t>
      </w:r>
      <w:proofErr w:type="gramStart"/>
      <w:r w:rsidRPr="0079595F">
        <w:rPr>
          <w:rFonts w:ascii="Times New Roman" w:eastAsia="Times New Roman" w:hAnsi="Times New Roman" w:cs="Times New Roman"/>
          <w:color w:val="333333"/>
          <w:sz w:val="24"/>
          <w:szCs w:val="24"/>
          <w:lang w:val="en-US" w:eastAsia="ru-RU"/>
        </w:rPr>
        <w:t>să</w:t>
      </w:r>
      <w:proofErr w:type="gramEnd"/>
      <w:r w:rsidRPr="0079595F">
        <w:rPr>
          <w:rFonts w:ascii="Times New Roman" w:eastAsia="Times New Roman" w:hAnsi="Times New Roman" w:cs="Times New Roman"/>
          <w:color w:val="333333"/>
          <w:sz w:val="24"/>
          <w:szCs w:val="24"/>
          <w:lang w:val="en-US" w:eastAsia="ru-RU"/>
        </w:rPr>
        <w:t xml:space="preserve"> devină condiţia unică de dezvoltare. Ele trebuiesc privite ca </w:t>
      </w:r>
      <w:proofErr w:type="gramStart"/>
      <w:r w:rsidRPr="0079595F">
        <w:rPr>
          <w:rFonts w:ascii="Times New Roman" w:eastAsia="Times New Roman" w:hAnsi="Times New Roman" w:cs="Times New Roman"/>
          <w:color w:val="333333"/>
          <w:sz w:val="24"/>
          <w:szCs w:val="24"/>
          <w:lang w:val="en-US" w:eastAsia="ru-RU"/>
        </w:rPr>
        <w:t>un</w:t>
      </w:r>
      <w:proofErr w:type="gramEnd"/>
      <w:r w:rsidRPr="0079595F">
        <w:rPr>
          <w:rFonts w:ascii="Times New Roman" w:eastAsia="Times New Roman" w:hAnsi="Times New Roman" w:cs="Times New Roman"/>
          <w:color w:val="333333"/>
          <w:sz w:val="24"/>
          <w:szCs w:val="24"/>
          <w:lang w:val="en-US" w:eastAsia="ru-RU"/>
        </w:rPr>
        <w:t xml:space="preserve"> impuls, ca o stimulare</w:t>
      </w:r>
      <w:r w:rsidR="0079595F" w:rsidRPr="0079595F">
        <w:rPr>
          <w:rFonts w:ascii="Times New Roman" w:eastAsia="Times New Roman" w:hAnsi="Times New Roman" w:cs="Times New Roman"/>
          <w:color w:val="333333"/>
          <w:sz w:val="24"/>
          <w:szCs w:val="24"/>
          <w:lang w:val="en-US" w:eastAsia="ru-RU"/>
        </w:rPr>
        <w:t xml:space="preserve"> a membrilor comunităţii.</w:t>
      </w:r>
    </w:p>
    <w:p w:rsidR="00D200E5" w:rsidRPr="0079595F" w:rsidRDefault="00D200E5" w:rsidP="00D200E5">
      <w:pPr>
        <w:shd w:val="clear" w:color="auto" w:fill="FFFFFF"/>
        <w:spacing w:line="240" w:lineRule="auto"/>
        <w:jc w:val="both"/>
        <w:textAlignment w:val="baseline"/>
        <w:rPr>
          <w:rFonts w:ascii="Times New Roman" w:eastAsia="Times New Roman" w:hAnsi="Times New Roman" w:cs="Times New Roman"/>
          <w:color w:val="333333"/>
          <w:sz w:val="24"/>
          <w:szCs w:val="24"/>
          <w:lang w:val="en-US" w:eastAsia="ru-RU"/>
        </w:rPr>
      </w:pPr>
      <w:r w:rsidRPr="0079595F">
        <w:rPr>
          <w:rFonts w:ascii="Times New Roman" w:eastAsia="Times New Roman" w:hAnsi="Times New Roman" w:cs="Times New Roman"/>
          <w:color w:val="333333"/>
          <w:sz w:val="24"/>
          <w:szCs w:val="24"/>
          <w:lang w:val="en-US" w:eastAsia="ru-RU"/>
        </w:rPr>
        <w:t xml:space="preserve">Important </w:t>
      </w:r>
      <w:proofErr w:type="gramStart"/>
      <w:r w:rsidRPr="0079595F">
        <w:rPr>
          <w:rFonts w:ascii="Times New Roman" w:eastAsia="Times New Roman" w:hAnsi="Times New Roman" w:cs="Times New Roman"/>
          <w:color w:val="333333"/>
          <w:sz w:val="24"/>
          <w:szCs w:val="24"/>
          <w:lang w:val="en-US" w:eastAsia="ru-RU"/>
        </w:rPr>
        <w:t>este</w:t>
      </w:r>
      <w:proofErr w:type="gramEnd"/>
      <w:r w:rsidRPr="0079595F">
        <w:rPr>
          <w:rFonts w:ascii="Times New Roman" w:eastAsia="Times New Roman" w:hAnsi="Times New Roman" w:cs="Times New Roman"/>
          <w:color w:val="333333"/>
          <w:sz w:val="24"/>
          <w:szCs w:val="24"/>
          <w:lang w:val="en-US" w:eastAsia="ru-RU"/>
        </w:rPr>
        <w:t xml:space="preserve"> ca administrația locală să instituie parteneriate viabile cu agenții economici în sensul soluționării în c</w:t>
      </w:r>
      <w:r w:rsidR="0079595F" w:rsidRPr="0079595F">
        <w:rPr>
          <w:rFonts w:ascii="Times New Roman" w:eastAsia="Times New Roman" w:hAnsi="Times New Roman" w:cs="Times New Roman"/>
          <w:color w:val="333333"/>
          <w:sz w:val="24"/>
          <w:szCs w:val="24"/>
          <w:lang w:val="en-US" w:eastAsia="ru-RU"/>
        </w:rPr>
        <w:t>omun a unor probleme comunitare.</w:t>
      </w:r>
      <w:r w:rsidRPr="0079595F">
        <w:rPr>
          <w:rFonts w:ascii="Times New Roman" w:eastAsia="Times New Roman" w:hAnsi="Times New Roman" w:cs="Times New Roman"/>
          <w:color w:val="333333"/>
          <w:sz w:val="24"/>
          <w:szCs w:val="24"/>
          <w:lang w:val="en-US" w:eastAsia="ru-RU"/>
        </w:rPr>
        <w:t>În felul acesta, agenții economici obțin fie facilități, fie materie primă, iar localitatea soluționează unele probleme fără injecții financiare.</w:t>
      </w:r>
    </w:p>
    <w:p w:rsidR="00DA1A4C" w:rsidRDefault="00503F03">
      <w:pPr>
        <w:rPr>
          <w:rFonts w:ascii="Times New Roman" w:hAnsi="Times New Roman" w:cs="Times New Roman"/>
          <w:sz w:val="24"/>
          <w:szCs w:val="24"/>
          <w:lang w:val="en-US"/>
        </w:rPr>
      </w:pPr>
    </w:p>
    <w:p w:rsidR="0079595F" w:rsidRDefault="0079595F">
      <w:pPr>
        <w:rPr>
          <w:rFonts w:ascii="Times New Roman" w:hAnsi="Times New Roman" w:cs="Times New Roman"/>
          <w:sz w:val="24"/>
          <w:szCs w:val="24"/>
          <w:lang w:val="en-US"/>
        </w:rPr>
      </w:pPr>
    </w:p>
    <w:p w:rsidR="0079595F" w:rsidRDefault="0079595F">
      <w:pPr>
        <w:rPr>
          <w:rFonts w:ascii="Times New Roman" w:hAnsi="Times New Roman" w:cs="Times New Roman"/>
          <w:sz w:val="24"/>
          <w:szCs w:val="24"/>
          <w:lang w:val="en-US"/>
        </w:rPr>
      </w:pPr>
    </w:p>
    <w:p w:rsidR="0079595F" w:rsidRDefault="0079595F">
      <w:pPr>
        <w:rPr>
          <w:rFonts w:ascii="Times New Roman" w:hAnsi="Times New Roman" w:cs="Times New Roman"/>
          <w:sz w:val="24"/>
          <w:szCs w:val="24"/>
          <w:lang w:val="en-US"/>
        </w:rPr>
      </w:pPr>
    </w:p>
    <w:p w:rsidR="0079595F" w:rsidRDefault="0079595F">
      <w:pPr>
        <w:rPr>
          <w:rFonts w:ascii="Times New Roman" w:hAnsi="Times New Roman" w:cs="Times New Roman"/>
          <w:sz w:val="24"/>
          <w:szCs w:val="24"/>
          <w:lang w:val="en-US"/>
        </w:rPr>
      </w:pPr>
    </w:p>
    <w:p w:rsidR="0079595F" w:rsidRPr="0079595F" w:rsidRDefault="0079595F">
      <w:pPr>
        <w:rPr>
          <w:rFonts w:ascii="Times New Roman" w:hAnsi="Times New Roman" w:cs="Times New Roman"/>
          <w:sz w:val="24"/>
          <w:szCs w:val="24"/>
          <w:lang w:val="en-US"/>
        </w:rPr>
      </w:pPr>
    </w:p>
    <w:sectPr w:rsidR="0079595F" w:rsidRPr="00795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249"/>
    <w:multiLevelType w:val="multilevel"/>
    <w:tmpl w:val="A66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C40CE"/>
    <w:multiLevelType w:val="multilevel"/>
    <w:tmpl w:val="C3D0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F3F0A"/>
    <w:multiLevelType w:val="multilevel"/>
    <w:tmpl w:val="5E2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F2140"/>
    <w:multiLevelType w:val="multilevel"/>
    <w:tmpl w:val="808E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85B5C"/>
    <w:multiLevelType w:val="multilevel"/>
    <w:tmpl w:val="677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75393"/>
    <w:multiLevelType w:val="multilevel"/>
    <w:tmpl w:val="F852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AC2778"/>
    <w:multiLevelType w:val="multilevel"/>
    <w:tmpl w:val="C7FA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E03BF"/>
    <w:multiLevelType w:val="hybridMultilevel"/>
    <w:tmpl w:val="B3844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D0D3DD3"/>
    <w:multiLevelType w:val="multilevel"/>
    <w:tmpl w:val="3690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9C103F"/>
    <w:multiLevelType w:val="multilevel"/>
    <w:tmpl w:val="FB08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92380B"/>
    <w:multiLevelType w:val="multilevel"/>
    <w:tmpl w:val="96328B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0F2F18"/>
    <w:multiLevelType w:val="multilevel"/>
    <w:tmpl w:val="C78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443BA"/>
    <w:multiLevelType w:val="multilevel"/>
    <w:tmpl w:val="0358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4E6CB0"/>
    <w:multiLevelType w:val="multilevel"/>
    <w:tmpl w:val="DA1C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67816"/>
    <w:multiLevelType w:val="multilevel"/>
    <w:tmpl w:val="8BE8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F549D"/>
    <w:multiLevelType w:val="multilevel"/>
    <w:tmpl w:val="BF9A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3B6AE3"/>
    <w:multiLevelType w:val="multilevel"/>
    <w:tmpl w:val="A9581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202F56"/>
    <w:multiLevelType w:val="multilevel"/>
    <w:tmpl w:val="63E6D9E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1C30F6C"/>
    <w:multiLevelType w:val="multilevel"/>
    <w:tmpl w:val="C7F48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C678EA"/>
    <w:multiLevelType w:val="multilevel"/>
    <w:tmpl w:val="02CA4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7749E3"/>
    <w:multiLevelType w:val="multilevel"/>
    <w:tmpl w:val="B21C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851855"/>
    <w:multiLevelType w:val="multilevel"/>
    <w:tmpl w:val="4170BD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BD040F"/>
    <w:multiLevelType w:val="multilevel"/>
    <w:tmpl w:val="A3F8F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B63826"/>
    <w:multiLevelType w:val="multilevel"/>
    <w:tmpl w:val="7C12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0E577F"/>
    <w:multiLevelType w:val="multilevel"/>
    <w:tmpl w:val="C0F0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C3025"/>
    <w:multiLevelType w:val="hybridMultilevel"/>
    <w:tmpl w:val="2200C6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ACE3A1B"/>
    <w:multiLevelType w:val="multilevel"/>
    <w:tmpl w:val="D562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8B0A65"/>
    <w:multiLevelType w:val="multilevel"/>
    <w:tmpl w:val="FF28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567328"/>
    <w:multiLevelType w:val="multilevel"/>
    <w:tmpl w:val="49E8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6907A8"/>
    <w:multiLevelType w:val="multilevel"/>
    <w:tmpl w:val="EA5A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C24823"/>
    <w:multiLevelType w:val="multilevel"/>
    <w:tmpl w:val="4F3A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B12469"/>
    <w:multiLevelType w:val="multilevel"/>
    <w:tmpl w:val="0866777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
  </w:num>
  <w:num w:numId="3">
    <w:abstractNumId w:val="0"/>
  </w:num>
  <w:num w:numId="4">
    <w:abstractNumId w:val="2"/>
  </w:num>
  <w:num w:numId="5">
    <w:abstractNumId w:val="22"/>
  </w:num>
  <w:num w:numId="6">
    <w:abstractNumId w:val="18"/>
  </w:num>
  <w:num w:numId="7">
    <w:abstractNumId w:val="31"/>
  </w:num>
  <w:num w:numId="8">
    <w:abstractNumId w:val="21"/>
  </w:num>
  <w:num w:numId="9">
    <w:abstractNumId w:val="10"/>
  </w:num>
  <w:num w:numId="10">
    <w:abstractNumId w:val="5"/>
  </w:num>
  <w:num w:numId="11">
    <w:abstractNumId w:val="3"/>
  </w:num>
  <w:num w:numId="12">
    <w:abstractNumId w:val="28"/>
  </w:num>
  <w:num w:numId="13">
    <w:abstractNumId w:val="14"/>
  </w:num>
  <w:num w:numId="14">
    <w:abstractNumId w:val="19"/>
  </w:num>
  <w:num w:numId="15">
    <w:abstractNumId w:val="9"/>
  </w:num>
  <w:num w:numId="16">
    <w:abstractNumId w:val="13"/>
  </w:num>
  <w:num w:numId="17">
    <w:abstractNumId w:val="6"/>
  </w:num>
  <w:num w:numId="18">
    <w:abstractNumId w:val="16"/>
  </w:num>
  <w:num w:numId="19">
    <w:abstractNumId w:val="11"/>
  </w:num>
  <w:num w:numId="20">
    <w:abstractNumId w:val="8"/>
  </w:num>
  <w:num w:numId="21">
    <w:abstractNumId w:val="20"/>
  </w:num>
  <w:num w:numId="22">
    <w:abstractNumId w:val="4"/>
  </w:num>
  <w:num w:numId="23">
    <w:abstractNumId w:val="17"/>
  </w:num>
  <w:num w:numId="24">
    <w:abstractNumId w:val="15"/>
  </w:num>
  <w:num w:numId="25">
    <w:abstractNumId w:val="23"/>
  </w:num>
  <w:num w:numId="26">
    <w:abstractNumId w:val="29"/>
  </w:num>
  <w:num w:numId="27">
    <w:abstractNumId w:val="30"/>
  </w:num>
  <w:num w:numId="28">
    <w:abstractNumId w:val="26"/>
  </w:num>
  <w:num w:numId="29">
    <w:abstractNumId w:val="27"/>
  </w:num>
  <w:num w:numId="30">
    <w:abstractNumId w:val="12"/>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C3"/>
    <w:rsid w:val="00111663"/>
    <w:rsid w:val="003346D0"/>
    <w:rsid w:val="0043179E"/>
    <w:rsid w:val="00465EA3"/>
    <w:rsid w:val="004B3D23"/>
    <w:rsid w:val="00503F03"/>
    <w:rsid w:val="005431B1"/>
    <w:rsid w:val="00545A5E"/>
    <w:rsid w:val="005F55AF"/>
    <w:rsid w:val="006A631F"/>
    <w:rsid w:val="007733BB"/>
    <w:rsid w:val="0079595F"/>
    <w:rsid w:val="007F2325"/>
    <w:rsid w:val="007F4B32"/>
    <w:rsid w:val="00803F5C"/>
    <w:rsid w:val="00957447"/>
    <w:rsid w:val="00B00851"/>
    <w:rsid w:val="00B01015"/>
    <w:rsid w:val="00B5681A"/>
    <w:rsid w:val="00BE39CE"/>
    <w:rsid w:val="00D200E5"/>
    <w:rsid w:val="00D31831"/>
    <w:rsid w:val="00E1343B"/>
    <w:rsid w:val="00E27561"/>
    <w:rsid w:val="00E309C3"/>
    <w:rsid w:val="00E5405A"/>
    <w:rsid w:val="00F0327E"/>
    <w:rsid w:val="00F42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E5405A"/>
    <w:pPr>
      <w:keepNext/>
      <w:spacing w:after="0" w:line="240" w:lineRule="auto"/>
      <w:jc w:val="center"/>
      <w:outlineLvl w:val="1"/>
    </w:pPr>
    <w:rPr>
      <w:rFonts w:ascii="Times New Roman" w:eastAsia="Times New Roman" w:hAnsi="Times New Roman" w:cs="Times New Roman"/>
      <w:b/>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545A5E"/>
    <w:rPr>
      <w:color w:val="0000FF" w:themeColor="hyperlink"/>
      <w:u w:val="single"/>
    </w:rPr>
  </w:style>
  <w:style w:type="paragraph" w:styleId="a4">
    <w:name w:val="List Paragraph"/>
    <w:basedOn w:val="a"/>
    <w:uiPriority w:val="34"/>
    <w:qFormat/>
    <w:rsid w:val="005F55AF"/>
    <w:pPr>
      <w:ind w:left="720"/>
      <w:contextualSpacing/>
    </w:pPr>
  </w:style>
  <w:style w:type="character" w:customStyle="1" w:styleId="20">
    <w:name w:val="Заголовок 2 Знак"/>
    <w:basedOn w:val="a0"/>
    <w:link w:val="2"/>
    <w:semiHidden/>
    <w:rsid w:val="00E5405A"/>
    <w:rPr>
      <w:rFonts w:ascii="Times New Roman" w:eastAsia="Times New Roman" w:hAnsi="Times New Roman" w:cs="Times New Roman"/>
      <w:b/>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E5405A"/>
    <w:pPr>
      <w:keepNext/>
      <w:spacing w:after="0" w:line="240" w:lineRule="auto"/>
      <w:jc w:val="center"/>
      <w:outlineLvl w:val="1"/>
    </w:pPr>
    <w:rPr>
      <w:rFonts w:ascii="Times New Roman" w:eastAsia="Times New Roman" w:hAnsi="Times New Roman" w:cs="Times New Roman"/>
      <w:b/>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545A5E"/>
    <w:rPr>
      <w:color w:val="0000FF" w:themeColor="hyperlink"/>
      <w:u w:val="single"/>
    </w:rPr>
  </w:style>
  <w:style w:type="paragraph" w:styleId="a4">
    <w:name w:val="List Paragraph"/>
    <w:basedOn w:val="a"/>
    <w:uiPriority w:val="34"/>
    <w:qFormat/>
    <w:rsid w:val="005F55AF"/>
    <w:pPr>
      <w:ind w:left="720"/>
      <w:contextualSpacing/>
    </w:pPr>
  </w:style>
  <w:style w:type="character" w:customStyle="1" w:styleId="20">
    <w:name w:val="Заголовок 2 Знак"/>
    <w:basedOn w:val="a0"/>
    <w:link w:val="2"/>
    <w:semiHidden/>
    <w:rsid w:val="00E5405A"/>
    <w:rPr>
      <w:rFonts w:ascii="Times New Roman" w:eastAsia="Times New Roman" w:hAnsi="Times New Roman" w:cs="Times New Roman"/>
      <w:b/>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20555">
      <w:bodyDiv w:val="1"/>
      <w:marLeft w:val="0"/>
      <w:marRight w:val="0"/>
      <w:marTop w:val="0"/>
      <w:marBottom w:val="0"/>
      <w:divBdr>
        <w:top w:val="none" w:sz="0" w:space="0" w:color="auto"/>
        <w:left w:val="none" w:sz="0" w:space="0" w:color="auto"/>
        <w:bottom w:val="none" w:sz="0" w:space="0" w:color="auto"/>
        <w:right w:val="none" w:sz="0" w:space="0" w:color="auto"/>
      </w:divBdr>
    </w:div>
    <w:div w:id="1841702058">
      <w:bodyDiv w:val="1"/>
      <w:marLeft w:val="0"/>
      <w:marRight w:val="0"/>
      <w:marTop w:val="0"/>
      <w:marBottom w:val="0"/>
      <w:divBdr>
        <w:top w:val="none" w:sz="0" w:space="0" w:color="auto"/>
        <w:left w:val="none" w:sz="0" w:space="0" w:color="auto"/>
        <w:bottom w:val="none" w:sz="0" w:space="0" w:color="auto"/>
        <w:right w:val="none" w:sz="0" w:space="0" w:color="auto"/>
      </w:divBdr>
      <w:divsChild>
        <w:div w:id="750198261">
          <w:marLeft w:val="0"/>
          <w:marRight w:val="75"/>
          <w:marTop w:val="0"/>
          <w:marBottom w:val="0"/>
          <w:divBdr>
            <w:top w:val="none" w:sz="0" w:space="0" w:color="auto"/>
            <w:left w:val="none" w:sz="0" w:space="0" w:color="auto"/>
            <w:bottom w:val="none" w:sz="0" w:space="0" w:color="auto"/>
            <w:right w:val="none" w:sz="0" w:space="0" w:color="auto"/>
          </w:divBdr>
          <w:divsChild>
            <w:div w:id="2044819014">
              <w:marLeft w:val="0"/>
              <w:marRight w:val="0"/>
              <w:marTop w:val="0"/>
              <w:marBottom w:val="225"/>
              <w:divBdr>
                <w:top w:val="none" w:sz="0" w:space="0" w:color="auto"/>
                <w:left w:val="none" w:sz="0" w:space="0" w:color="auto"/>
                <w:bottom w:val="none" w:sz="0" w:space="0" w:color="auto"/>
                <w:right w:val="none" w:sz="0" w:space="0" w:color="auto"/>
              </w:divBdr>
              <w:divsChild>
                <w:div w:id="1073158265">
                  <w:marLeft w:val="0"/>
                  <w:marRight w:val="0"/>
                  <w:marTop w:val="0"/>
                  <w:marBottom w:val="75"/>
                  <w:divBdr>
                    <w:top w:val="none" w:sz="0" w:space="0" w:color="auto"/>
                    <w:left w:val="none" w:sz="0" w:space="0" w:color="auto"/>
                    <w:bottom w:val="none" w:sz="0" w:space="0" w:color="auto"/>
                    <w:right w:val="none" w:sz="0" w:space="0" w:color="auto"/>
                  </w:divBdr>
                </w:div>
              </w:divsChild>
            </w:div>
            <w:div w:id="891699133">
              <w:marLeft w:val="0"/>
              <w:marRight w:val="0"/>
              <w:marTop w:val="0"/>
              <w:marBottom w:val="225"/>
              <w:divBdr>
                <w:top w:val="none" w:sz="0" w:space="0" w:color="auto"/>
                <w:left w:val="none" w:sz="0" w:space="0" w:color="auto"/>
                <w:bottom w:val="none" w:sz="0" w:space="0" w:color="auto"/>
                <w:right w:val="none" w:sz="0" w:space="0" w:color="auto"/>
              </w:divBdr>
              <w:divsChild>
                <w:div w:id="133330865">
                  <w:marLeft w:val="0"/>
                  <w:marRight w:val="0"/>
                  <w:marTop w:val="0"/>
                  <w:marBottom w:val="75"/>
                  <w:divBdr>
                    <w:top w:val="none" w:sz="0" w:space="2" w:color="auto"/>
                    <w:left w:val="none" w:sz="0" w:space="2" w:color="auto"/>
                    <w:bottom w:val="single" w:sz="12" w:space="0" w:color="F2F2F2"/>
                    <w:right w:val="none" w:sz="0" w:space="0" w:color="auto"/>
                  </w:divBdr>
                </w:div>
                <w:div w:id="1468088883">
                  <w:marLeft w:val="0"/>
                  <w:marRight w:val="0"/>
                  <w:marTop w:val="0"/>
                  <w:marBottom w:val="0"/>
                  <w:divBdr>
                    <w:top w:val="none" w:sz="0" w:space="0" w:color="auto"/>
                    <w:left w:val="none" w:sz="0" w:space="0" w:color="auto"/>
                    <w:bottom w:val="none" w:sz="0" w:space="0" w:color="auto"/>
                    <w:right w:val="none" w:sz="0" w:space="0" w:color="auto"/>
                  </w:divBdr>
                </w:div>
              </w:divsChild>
            </w:div>
            <w:div w:id="350761823">
              <w:marLeft w:val="0"/>
              <w:marRight w:val="0"/>
              <w:marTop w:val="0"/>
              <w:marBottom w:val="225"/>
              <w:divBdr>
                <w:top w:val="none" w:sz="0" w:space="0" w:color="auto"/>
                <w:left w:val="none" w:sz="0" w:space="0" w:color="auto"/>
                <w:bottom w:val="none" w:sz="0" w:space="0" w:color="auto"/>
                <w:right w:val="none" w:sz="0" w:space="0" w:color="auto"/>
              </w:divBdr>
              <w:divsChild>
                <w:div w:id="1207527478">
                  <w:marLeft w:val="0"/>
                  <w:marRight w:val="0"/>
                  <w:marTop w:val="0"/>
                  <w:marBottom w:val="75"/>
                  <w:divBdr>
                    <w:top w:val="none" w:sz="0" w:space="2" w:color="auto"/>
                    <w:left w:val="none" w:sz="0" w:space="2" w:color="auto"/>
                    <w:bottom w:val="single" w:sz="12" w:space="0" w:color="F2F2F2"/>
                    <w:right w:val="none" w:sz="0" w:space="0" w:color="auto"/>
                  </w:divBdr>
                </w:div>
                <w:div w:id="279412729">
                  <w:marLeft w:val="0"/>
                  <w:marRight w:val="0"/>
                  <w:marTop w:val="0"/>
                  <w:marBottom w:val="0"/>
                  <w:divBdr>
                    <w:top w:val="none" w:sz="0" w:space="0" w:color="auto"/>
                    <w:left w:val="none" w:sz="0" w:space="0" w:color="auto"/>
                    <w:bottom w:val="none" w:sz="0" w:space="0" w:color="auto"/>
                    <w:right w:val="none" w:sz="0" w:space="0" w:color="auto"/>
                  </w:divBdr>
                </w:div>
              </w:divsChild>
            </w:div>
            <w:div w:id="1487625546">
              <w:marLeft w:val="0"/>
              <w:marRight w:val="0"/>
              <w:marTop w:val="0"/>
              <w:marBottom w:val="225"/>
              <w:divBdr>
                <w:top w:val="none" w:sz="0" w:space="0" w:color="auto"/>
                <w:left w:val="none" w:sz="0" w:space="0" w:color="auto"/>
                <w:bottom w:val="none" w:sz="0" w:space="0" w:color="auto"/>
                <w:right w:val="none" w:sz="0" w:space="0" w:color="auto"/>
              </w:divBdr>
              <w:divsChild>
                <w:div w:id="1319965504">
                  <w:marLeft w:val="0"/>
                  <w:marRight w:val="0"/>
                  <w:marTop w:val="0"/>
                  <w:marBottom w:val="75"/>
                  <w:divBdr>
                    <w:top w:val="none" w:sz="0" w:space="2" w:color="auto"/>
                    <w:left w:val="none" w:sz="0" w:space="2" w:color="auto"/>
                    <w:bottom w:val="single" w:sz="12" w:space="0" w:color="F2F2F2"/>
                    <w:right w:val="none" w:sz="0" w:space="0" w:color="auto"/>
                  </w:divBdr>
                </w:div>
                <w:div w:id="1676348139">
                  <w:marLeft w:val="0"/>
                  <w:marRight w:val="0"/>
                  <w:marTop w:val="0"/>
                  <w:marBottom w:val="0"/>
                  <w:divBdr>
                    <w:top w:val="none" w:sz="0" w:space="0" w:color="auto"/>
                    <w:left w:val="none" w:sz="0" w:space="0" w:color="auto"/>
                    <w:bottom w:val="none" w:sz="0" w:space="0" w:color="auto"/>
                    <w:right w:val="none" w:sz="0" w:space="0" w:color="auto"/>
                  </w:divBdr>
                </w:div>
              </w:divsChild>
            </w:div>
            <w:div w:id="1089347075">
              <w:marLeft w:val="0"/>
              <w:marRight w:val="0"/>
              <w:marTop w:val="0"/>
              <w:marBottom w:val="225"/>
              <w:divBdr>
                <w:top w:val="none" w:sz="0" w:space="0" w:color="auto"/>
                <w:left w:val="none" w:sz="0" w:space="0" w:color="auto"/>
                <w:bottom w:val="none" w:sz="0" w:space="0" w:color="auto"/>
                <w:right w:val="none" w:sz="0" w:space="0" w:color="auto"/>
              </w:divBdr>
              <w:divsChild>
                <w:div w:id="262304172">
                  <w:marLeft w:val="0"/>
                  <w:marRight w:val="0"/>
                  <w:marTop w:val="0"/>
                  <w:marBottom w:val="75"/>
                  <w:divBdr>
                    <w:top w:val="none" w:sz="0" w:space="2" w:color="auto"/>
                    <w:left w:val="none" w:sz="0" w:space="2" w:color="auto"/>
                    <w:bottom w:val="single" w:sz="12" w:space="0" w:color="F2F2F2"/>
                    <w:right w:val="none" w:sz="0" w:space="0" w:color="auto"/>
                  </w:divBdr>
                </w:div>
                <w:div w:id="1677228192">
                  <w:marLeft w:val="0"/>
                  <w:marRight w:val="0"/>
                  <w:marTop w:val="0"/>
                  <w:marBottom w:val="0"/>
                  <w:divBdr>
                    <w:top w:val="none" w:sz="0" w:space="0" w:color="auto"/>
                    <w:left w:val="none" w:sz="0" w:space="0" w:color="auto"/>
                    <w:bottom w:val="none" w:sz="0" w:space="0" w:color="auto"/>
                    <w:right w:val="none" w:sz="0" w:space="0" w:color="auto"/>
                  </w:divBdr>
                </w:div>
              </w:divsChild>
            </w:div>
            <w:div w:id="320892148">
              <w:marLeft w:val="0"/>
              <w:marRight w:val="0"/>
              <w:marTop w:val="0"/>
              <w:marBottom w:val="225"/>
              <w:divBdr>
                <w:top w:val="none" w:sz="0" w:space="0" w:color="auto"/>
                <w:left w:val="none" w:sz="0" w:space="0" w:color="auto"/>
                <w:bottom w:val="none" w:sz="0" w:space="0" w:color="auto"/>
                <w:right w:val="none" w:sz="0" w:space="0" w:color="auto"/>
              </w:divBdr>
              <w:divsChild>
                <w:div w:id="1483739668">
                  <w:marLeft w:val="0"/>
                  <w:marRight w:val="0"/>
                  <w:marTop w:val="0"/>
                  <w:marBottom w:val="75"/>
                  <w:divBdr>
                    <w:top w:val="none" w:sz="0" w:space="2" w:color="auto"/>
                    <w:left w:val="none" w:sz="0" w:space="2" w:color="auto"/>
                    <w:bottom w:val="single" w:sz="12" w:space="0" w:color="F2F2F2"/>
                    <w:right w:val="none" w:sz="0" w:space="0" w:color="auto"/>
                  </w:divBdr>
                </w:div>
              </w:divsChild>
            </w:div>
            <w:div w:id="1350059126">
              <w:marLeft w:val="0"/>
              <w:marRight w:val="0"/>
              <w:marTop w:val="0"/>
              <w:marBottom w:val="225"/>
              <w:divBdr>
                <w:top w:val="none" w:sz="0" w:space="0" w:color="auto"/>
                <w:left w:val="none" w:sz="0" w:space="0" w:color="auto"/>
                <w:bottom w:val="none" w:sz="0" w:space="0" w:color="auto"/>
                <w:right w:val="none" w:sz="0" w:space="0" w:color="auto"/>
              </w:divBdr>
              <w:divsChild>
                <w:div w:id="33627480">
                  <w:marLeft w:val="0"/>
                  <w:marRight w:val="0"/>
                  <w:marTop w:val="0"/>
                  <w:marBottom w:val="75"/>
                  <w:divBdr>
                    <w:top w:val="none" w:sz="0" w:space="2" w:color="auto"/>
                    <w:left w:val="none" w:sz="0" w:space="2" w:color="auto"/>
                    <w:bottom w:val="single" w:sz="12" w:space="0" w:color="F2F2F2"/>
                    <w:right w:val="none" w:sz="0" w:space="0" w:color="auto"/>
                  </w:divBdr>
                </w:div>
              </w:divsChild>
            </w:div>
            <w:div w:id="653723177">
              <w:marLeft w:val="0"/>
              <w:marRight w:val="0"/>
              <w:marTop w:val="0"/>
              <w:marBottom w:val="225"/>
              <w:divBdr>
                <w:top w:val="none" w:sz="0" w:space="0" w:color="auto"/>
                <w:left w:val="none" w:sz="0" w:space="0" w:color="auto"/>
                <w:bottom w:val="none" w:sz="0" w:space="0" w:color="auto"/>
                <w:right w:val="none" w:sz="0" w:space="0" w:color="auto"/>
              </w:divBdr>
              <w:divsChild>
                <w:div w:id="2058432803">
                  <w:marLeft w:val="0"/>
                  <w:marRight w:val="0"/>
                  <w:marTop w:val="0"/>
                  <w:marBottom w:val="75"/>
                  <w:divBdr>
                    <w:top w:val="none" w:sz="0" w:space="2" w:color="auto"/>
                    <w:left w:val="none" w:sz="0" w:space="2" w:color="auto"/>
                    <w:bottom w:val="single" w:sz="12" w:space="0" w:color="F2F2F2"/>
                    <w:right w:val="none" w:sz="0" w:space="0" w:color="auto"/>
                  </w:divBdr>
                </w:div>
              </w:divsChild>
            </w:div>
            <w:div w:id="569848400">
              <w:marLeft w:val="0"/>
              <w:marRight w:val="0"/>
              <w:marTop w:val="0"/>
              <w:marBottom w:val="225"/>
              <w:divBdr>
                <w:top w:val="none" w:sz="0" w:space="0" w:color="auto"/>
                <w:left w:val="none" w:sz="0" w:space="0" w:color="auto"/>
                <w:bottom w:val="none" w:sz="0" w:space="0" w:color="auto"/>
                <w:right w:val="none" w:sz="0" w:space="0" w:color="auto"/>
              </w:divBdr>
              <w:divsChild>
                <w:div w:id="1487553191">
                  <w:marLeft w:val="0"/>
                  <w:marRight w:val="0"/>
                  <w:marTop w:val="0"/>
                  <w:marBottom w:val="75"/>
                  <w:divBdr>
                    <w:top w:val="none" w:sz="0" w:space="2" w:color="auto"/>
                    <w:left w:val="none" w:sz="0" w:space="2" w:color="auto"/>
                    <w:bottom w:val="single" w:sz="12" w:space="0" w:color="F2F2F2"/>
                    <w:right w:val="none" w:sz="0" w:space="0" w:color="auto"/>
                  </w:divBdr>
                </w:div>
              </w:divsChild>
            </w:div>
            <w:div w:id="2140412297">
              <w:marLeft w:val="0"/>
              <w:marRight w:val="0"/>
              <w:marTop w:val="0"/>
              <w:marBottom w:val="225"/>
              <w:divBdr>
                <w:top w:val="none" w:sz="0" w:space="0" w:color="auto"/>
                <w:left w:val="none" w:sz="0" w:space="0" w:color="auto"/>
                <w:bottom w:val="none" w:sz="0" w:space="0" w:color="auto"/>
                <w:right w:val="none" w:sz="0" w:space="0" w:color="auto"/>
              </w:divBdr>
              <w:divsChild>
                <w:div w:id="1258901973">
                  <w:marLeft w:val="0"/>
                  <w:marRight w:val="0"/>
                  <w:marTop w:val="0"/>
                  <w:marBottom w:val="75"/>
                  <w:divBdr>
                    <w:top w:val="none" w:sz="0" w:space="2" w:color="auto"/>
                    <w:left w:val="none" w:sz="0" w:space="2" w:color="auto"/>
                    <w:bottom w:val="single" w:sz="12" w:space="0" w:color="F2F2F2"/>
                    <w:right w:val="none" w:sz="0" w:space="0" w:color="auto"/>
                  </w:divBdr>
                </w:div>
              </w:divsChild>
            </w:div>
          </w:divsChild>
        </w:div>
        <w:div w:id="441919600">
          <w:marLeft w:val="75"/>
          <w:marRight w:val="0"/>
          <w:marTop w:val="0"/>
          <w:marBottom w:val="0"/>
          <w:divBdr>
            <w:top w:val="none" w:sz="0" w:space="0" w:color="auto"/>
            <w:left w:val="none" w:sz="0" w:space="0" w:color="auto"/>
            <w:bottom w:val="none" w:sz="0" w:space="0" w:color="auto"/>
            <w:right w:val="none" w:sz="0" w:space="0" w:color="auto"/>
          </w:divBdr>
          <w:divsChild>
            <w:div w:id="1602684022">
              <w:marLeft w:val="0"/>
              <w:marRight w:val="0"/>
              <w:marTop w:val="0"/>
              <w:marBottom w:val="300"/>
              <w:divBdr>
                <w:top w:val="none" w:sz="0" w:space="0" w:color="auto"/>
                <w:left w:val="none" w:sz="0" w:space="0" w:color="auto"/>
                <w:bottom w:val="none" w:sz="0" w:space="0" w:color="auto"/>
                <w:right w:val="none" w:sz="0" w:space="0" w:color="auto"/>
              </w:divBdr>
              <w:divsChild>
                <w:div w:id="1481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pirlit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rlita.sat.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4970</Words>
  <Characters>28334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2020-05-08T12:23:00Z</dcterms:created>
  <dcterms:modified xsi:type="dcterms:W3CDTF">2020-05-11T07:34:00Z</dcterms:modified>
</cp:coreProperties>
</file>