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F3" w:rsidRDefault="005E23F3" w:rsidP="00C743CE">
      <w:pPr>
        <w:rPr>
          <w:b/>
          <w:sz w:val="24"/>
          <w:szCs w:val="24"/>
          <w:lang w:val="ro-RO"/>
        </w:rPr>
      </w:pPr>
    </w:p>
    <w:p w:rsidR="005E23F3" w:rsidRDefault="005E23F3" w:rsidP="005E23F3">
      <w:pPr>
        <w:pStyle w:val="a3"/>
        <w:tabs>
          <w:tab w:val="left" w:pos="1620"/>
        </w:tabs>
        <w:ind w:left="1890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62588D16" wp14:editId="7A2976BB">
            <wp:simplePos x="0" y="0"/>
            <wp:positionH relativeFrom="page">
              <wp:posOffset>3267710</wp:posOffset>
            </wp:positionH>
            <wp:positionV relativeFrom="paragraph">
              <wp:posOffset>-214630</wp:posOffset>
            </wp:positionV>
            <wp:extent cx="1468755" cy="123507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3F3" w:rsidRDefault="00E2024E" w:rsidP="005E23F3">
      <w:pPr>
        <w:rPr>
          <w:b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5.35pt;margin-top:7.8pt;width:79.3pt;height:79.3pt;z-index:251658240;visibility:visible;mso-wrap-edited:f">
            <v:imagedata r:id="rId7" o:title=""/>
          </v:shape>
          <o:OLEObject Type="Embed" ProgID="Word.Picture.8" ShapeID="_x0000_s1026" DrawAspect="Content" ObjectID="_1652604954" r:id="rId8"/>
        </w:pict>
      </w:r>
      <w:r w:rsidR="005E23F3">
        <w:rPr>
          <w:b/>
          <w:sz w:val="24"/>
          <w:szCs w:val="24"/>
          <w:lang w:val="ro-RO"/>
        </w:rPr>
        <w:t xml:space="preserve">  REPUBLICA MOLDOVA</w:t>
      </w:r>
      <w:r w:rsidR="005E23F3">
        <w:rPr>
          <w:sz w:val="24"/>
          <w:szCs w:val="24"/>
          <w:lang w:val="ro-RO"/>
        </w:rPr>
        <w:t xml:space="preserve">                                                       </w:t>
      </w:r>
      <w:r w:rsidR="005E23F3">
        <w:rPr>
          <w:b/>
          <w:sz w:val="24"/>
          <w:szCs w:val="24"/>
          <w:lang w:val="ro-RO"/>
        </w:rPr>
        <w:t>РЕСПУБЛИКА МОЛДОВА</w:t>
      </w:r>
    </w:p>
    <w:p w:rsidR="005E23F3" w:rsidRDefault="005E23F3" w:rsidP="005E23F3">
      <w:pPr>
        <w:tabs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RAIONUL SOROCA                                                             РАЙОН СОРОКА</w:t>
      </w:r>
      <w:r>
        <w:rPr>
          <w:b/>
          <w:sz w:val="24"/>
          <w:szCs w:val="24"/>
          <w:lang w:val="ro-RO"/>
        </w:rPr>
        <w:tab/>
      </w:r>
    </w:p>
    <w:p w:rsidR="005E23F3" w:rsidRDefault="005E23F3" w:rsidP="005E23F3">
      <w:pPr>
        <w:rPr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23BCD9CC" wp14:editId="1EFC3650">
                <wp:simplePos x="0" y="0"/>
                <wp:positionH relativeFrom="column">
                  <wp:posOffset>0</wp:posOffset>
                </wp:positionH>
                <wp:positionV relativeFrom="paragraph">
                  <wp:posOffset>403859</wp:posOffset>
                </wp:positionV>
                <wp:extent cx="566928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rPr>
          <w:sz w:val="24"/>
          <w:szCs w:val="24"/>
          <w:lang w:val="ro-RO"/>
        </w:rPr>
        <w:t xml:space="preserve">           </w:t>
      </w:r>
      <w:r>
        <w:rPr>
          <w:b/>
          <w:sz w:val="24"/>
          <w:szCs w:val="24"/>
          <w:lang w:val="ro-RO"/>
        </w:rPr>
        <w:t>CONSILIUL COMUNAL                                                    СОВЕТ КОММУНЫ</w:t>
      </w:r>
    </w:p>
    <w:p w:rsidR="005E23F3" w:rsidRDefault="005E23F3" w:rsidP="005E23F3">
      <w:pPr>
        <w:tabs>
          <w:tab w:val="left" w:pos="8655"/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</w:t>
      </w:r>
      <w:r>
        <w:rPr>
          <w:sz w:val="24"/>
          <w:szCs w:val="24"/>
          <w:lang w:val="ro-RO"/>
        </w:rPr>
        <w:t>Pîrliţa                                                                                       Пырлица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5E23F3" w:rsidRDefault="005E23F3" w:rsidP="005E23F3">
      <w:pPr>
        <w:rPr>
          <w:b/>
          <w:sz w:val="24"/>
          <w:szCs w:val="24"/>
          <w:lang w:val="ro-RO"/>
        </w:rPr>
      </w:pPr>
    </w:p>
    <w:p w:rsidR="005E23F3" w:rsidRDefault="005E23F3" w:rsidP="005E23F3">
      <w:pPr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</w:t>
      </w:r>
      <w:r>
        <w:rPr>
          <w:b/>
          <w:i/>
          <w:sz w:val="24"/>
          <w:szCs w:val="24"/>
          <w:lang w:val="ro-RO"/>
        </w:rPr>
        <w:t>MD 3030, raionul Soroca , s. Pîrliţa ( 230 ) 62-2 – 36,62.2.38</w:t>
      </w:r>
    </w:p>
    <w:p w:rsidR="005E23F3" w:rsidRDefault="005E23F3" w:rsidP="00C743CE">
      <w:pPr>
        <w:rPr>
          <w:b/>
          <w:sz w:val="24"/>
          <w:szCs w:val="24"/>
          <w:lang w:val="ro-RO"/>
        </w:rPr>
      </w:pPr>
    </w:p>
    <w:p w:rsidR="005E23F3" w:rsidRDefault="005E23F3" w:rsidP="00C743CE">
      <w:pPr>
        <w:rPr>
          <w:b/>
          <w:sz w:val="24"/>
          <w:szCs w:val="24"/>
          <w:lang w:val="ro-RO"/>
        </w:rPr>
      </w:pPr>
    </w:p>
    <w:p w:rsidR="00C743CE" w:rsidRDefault="00C743CE" w:rsidP="00C743CE">
      <w:pPr>
        <w:rPr>
          <w:b/>
          <w:i/>
          <w:sz w:val="24"/>
          <w:szCs w:val="24"/>
          <w:lang w:val="ro-RO"/>
        </w:rPr>
      </w:pPr>
    </w:p>
    <w:p w:rsidR="00C743CE" w:rsidRDefault="00C743CE" w:rsidP="00C743CE">
      <w:pPr>
        <w:tabs>
          <w:tab w:val="left" w:pos="766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Proiect de decizie </w:t>
      </w:r>
      <w:r w:rsidR="00A57511">
        <w:rPr>
          <w:sz w:val="28"/>
          <w:szCs w:val="28"/>
          <w:lang w:val="ro-RO"/>
        </w:rPr>
        <w:t>nr.7/4 din 11.06.2020</w:t>
      </w:r>
    </w:p>
    <w:p w:rsidR="00C743CE" w:rsidRDefault="00C743CE" w:rsidP="00C743CE">
      <w:pPr>
        <w:tabs>
          <w:tab w:val="left" w:pos="7665"/>
        </w:tabs>
        <w:jc w:val="center"/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7665"/>
        </w:tabs>
        <w:jc w:val="center"/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,,Cu privire la stabilirea plății anuale de folosire a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terenurilor aferente proprietate publică cu numerile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cadastrale 7838105104,7838105110,7838104205,7838104207,7838105109,,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art.14 p.2 lit.b,c a Legii privind administrația publică localănr.436-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XVI din28.12.2006, articolul 10 (prim) a Legii privind prețul normativ și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modul de vțnzare-cumpărare a pămîntului nr.1308 din 25.08.1997 , art.280-Codul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fiscal, Consiliul comunal</w:t>
      </w:r>
    </w:p>
    <w:p w:rsidR="00C743CE" w:rsidRDefault="00C743CE" w:rsidP="00C743CE">
      <w:pPr>
        <w:tabs>
          <w:tab w:val="left" w:pos="766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1.Se stabilește plata anuală de folosire pentru anul 2020 a terenurilor aferente 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proprietate publică în mărime de____ din prețul normativ stabilit al pămîntului după cum urmează: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Terenurile cu nr. cadastrale: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7838105104 ,S -1,044 ha   toc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7838105110 ,S -0,3598 ha  brutăria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7838104205 ,S -0,6041 ha  complexul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7838104207 ,S-0,40  ha    brigada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7838105109, S-060 ha    casa constructurului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2.Se solicită achitarea conform calculelor efectuate penrtu terenurile aferente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proprietate publică menționate în p.1 a pezentei decizii după cum urmează :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</w:p>
    <w:p w:rsidR="00C743CE" w:rsidRDefault="00C743CE" w:rsidP="00C743CE">
      <w:pPr>
        <w:pStyle w:val="a3"/>
        <w:numPr>
          <w:ilvl w:val="0"/>
          <w:numId w:val="3"/>
        </w:num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Bostan Alexandru -</w:t>
      </w:r>
    </w:p>
    <w:p w:rsidR="00C743CE" w:rsidRDefault="00C743CE" w:rsidP="00C743CE">
      <w:pPr>
        <w:pStyle w:val="a3"/>
        <w:numPr>
          <w:ilvl w:val="0"/>
          <w:numId w:val="3"/>
        </w:num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Alexei Mircea –</w:t>
      </w:r>
    </w:p>
    <w:p w:rsidR="00C743CE" w:rsidRDefault="00C743CE" w:rsidP="00C743CE">
      <w:pPr>
        <w:tabs>
          <w:tab w:val="left" w:pos="1530"/>
        </w:tabs>
        <w:ind w:left="184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   Rotari Andrian-</w:t>
      </w:r>
    </w:p>
    <w:p w:rsidR="00C743C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3.Răspunzător de îndeplinirea prezentei este primarul comunei Buzurniuc Gh.</w:t>
      </w:r>
    </w:p>
    <w:p w:rsidR="00C743C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Exzecutor F. Godorog</w:t>
      </w:r>
    </w:p>
    <w:p w:rsidR="00C743CE" w:rsidRDefault="00C743CE" w:rsidP="00C743CE">
      <w:pPr>
        <w:tabs>
          <w:tab w:val="left" w:pos="1530"/>
        </w:tabs>
        <w:rPr>
          <w:lang w:val="ro-RO"/>
        </w:rPr>
      </w:pPr>
      <w:r>
        <w:rPr>
          <w:lang w:val="ro-RO"/>
        </w:rPr>
        <w:tab/>
      </w:r>
    </w:p>
    <w:p w:rsidR="00C743CE" w:rsidRDefault="00C743CE" w:rsidP="00C743CE">
      <w:pPr>
        <w:pStyle w:val="a3"/>
        <w:tabs>
          <w:tab w:val="left" w:pos="1620"/>
        </w:tabs>
        <w:ind w:left="1890"/>
        <w:rPr>
          <w:lang w:val="ro-RO"/>
        </w:rPr>
      </w:pPr>
    </w:p>
    <w:p w:rsidR="00C743CE" w:rsidRDefault="00C743CE" w:rsidP="00C743CE">
      <w:pPr>
        <w:pStyle w:val="a3"/>
        <w:tabs>
          <w:tab w:val="left" w:pos="1620"/>
        </w:tabs>
        <w:ind w:left="1890"/>
        <w:rPr>
          <w:lang w:val="ro-RO"/>
        </w:rPr>
      </w:pPr>
    </w:p>
    <w:p w:rsidR="00C743CE" w:rsidRDefault="00C743CE" w:rsidP="00C743CE">
      <w:pPr>
        <w:pStyle w:val="a3"/>
        <w:tabs>
          <w:tab w:val="left" w:pos="1620"/>
        </w:tabs>
        <w:ind w:left="1890"/>
        <w:rPr>
          <w:lang w:val="ro-RO"/>
        </w:rPr>
      </w:pPr>
    </w:p>
    <w:p w:rsidR="00C743CE" w:rsidRDefault="00C743CE" w:rsidP="004C236A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C743CE" w:rsidRDefault="00C743CE" w:rsidP="004C236A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4C236A" w:rsidRDefault="004C236A" w:rsidP="004C236A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 informativă</w:t>
      </w:r>
    </w:p>
    <w:p w:rsidR="004C236A" w:rsidRDefault="004C236A" w:rsidP="004C236A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4C236A" w:rsidRDefault="004C236A" w:rsidP="00E2024E">
      <w:pPr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 xml:space="preserve">la proiectul deciziei consiliului </w:t>
      </w:r>
      <w:r w:rsidR="00A57511">
        <w:rPr>
          <w:b/>
          <w:sz w:val="28"/>
          <w:szCs w:val="28"/>
          <w:lang w:val="ro-RO"/>
        </w:rPr>
        <w:t>,, C</w:t>
      </w:r>
      <w:r>
        <w:rPr>
          <w:b/>
          <w:sz w:val="28"/>
          <w:szCs w:val="28"/>
          <w:lang w:val="ro-RO"/>
        </w:rPr>
        <w:t>u privire la stabilirea plății anuale</w:t>
      </w:r>
      <w:r>
        <w:rPr>
          <w:lang w:val="en-US"/>
        </w:rPr>
        <w:t xml:space="preserve"> </w:t>
      </w:r>
      <w:r>
        <w:rPr>
          <w:b/>
          <w:sz w:val="28"/>
          <w:szCs w:val="28"/>
          <w:lang w:val="ro-RO"/>
        </w:rPr>
        <w:t>de folosire a terenurilor aferente proprietate publică cu numerele</w:t>
      </w:r>
      <w:r w:rsidR="00A57511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cadastrale 7838105104,7838105110,7838104205,7838104207,7838105109</w:t>
      </w:r>
      <w:r w:rsidR="00A57511">
        <w:rPr>
          <w:b/>
          <w:sz w:val="28"/>
          <w:szCs w:val="28"/>
          <w:lang w:val="ro-RO"/>
        </w:rPr>
        <w:t>”</w:t>
      </w:r>
    </w:p>
    <w:p w:rsidR="004C236A" w:rsidRDefault="004C236A" w:rsidP="004C236A">
      <w:pPr>
        <w:rPr>
          <w:b/>
          <w:sz w:val="28"/>
          <w:szCs w:val="28"/>
          <w:lang w:val="ro-RO"/>
        </w:rPr>
      </w:pPr>
    </w:p>
    <w:p w:rsidR="004C236A" w:rsidRDefault="004C236A" w:rsidP="004C236A">
      <w:pPr>
        <w:ind w:firstLine="708"/>
        <w:rPr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 w:rsidP="00D75466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line="256" w:lineRule="auto"/>
              <w:ind w:left="0" w:firstLine="0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Denumirea autorului şi, după caz, a participanţilor la elaborarea proiectului</w:t>
            </w: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A" w:rsidRDefault="004C236A" w:rsidP="00C743CE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Specialist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reglementarea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regimului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funciar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2. Condiţiile ce au impus elaborarea proiectului de act normativ şi finalităţile urmărite</w:t>
            </w:r>
          </w:p>
        </w:tc>
      </w:tr>
      <w:tr w:rsidR="004C236A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     Proiectul dat este elaborat în scopul stabilirii plății anuale de  fosire a terenurilor aferente proprietate publică cu nr. cadastrale-7838105104,7838105110,7838104205,7838104207,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7838105109 pe anul 2019 .În temeiul  art.14 p.2 lit b,c a Legii privind administrația publică locală nr.436-XVI din28.12.2006,art.10(prim) a Legii privind prețul normativ și modul de vînzare-cumpărare a pămîntului nr. 1308 din 25.08.1997,art.280-Codul fiscal. La consiliu este înaintată propunerea de stabilire a procentului de la(2% --10%)din prețul normativ stabilit al pămîntului pentru terenurile aferente(sub costrucții)pentru anul 2020 după cum urmează conform tăbliței</w:t>
            </w:r>
          </w:p>
          <w:tbl>
            <w:tblPr>
              <w:tblStyle w:val="a4"/>
              <w:tblW w:w="9493" w:type="dxa"/>
              <w:tblLook w:val="04A0" w:firstRow="1" w:lastRow="0" w:firstColumn="1" w:lastColumn="0" w:noHBand="0" w:noVBand="1"/>
            </w:tblPr>
            <w:tblGrid>
              <w:gridCol w:w="1416"/>
              <w:gridCol w:w="1300"/>
              <w:gridCol w:w="1300"/>
              <w:gridCol w:w="1300"/>
              <w:gridCol w:w="1238"/>
              <w:gridCol w:w="736"/>
              <w:gridCol w:w="736"/>
              <w:gridCol w:w="1467"/>
            </w:tblGrid>
            <w:tr w:rsidR="004C236A">
              <w:trPr>
                <w:trHeight w:val="364"/>
              </w:trPr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Nr.cadastral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Suprafața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    1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Bonitatea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 2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Pețul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Normativ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3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Procentul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Stabilit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4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Suma totală lei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5</w:t>
                  </w:r>
                </w:p>
              </w:tc>
              <w:tc>
                <w:tcPr>
                  <w:tcW w:w="1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Din suma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totală</w:t>
                  </w:r>
                </w:p>
              </w:tc>
              <w:tc>
                <w:tcPr>
                  <w:tcW w:w="14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Deținătorul</w:t>
                  </w:r>
                </w:p>
              </w:tc>
            </w:tr>
            <w:tr w:rsidR="004C236A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30%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(5x6)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70%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(5x7)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</w:tr>
            <w:tr w:rsidR="004C236A">
              <w:trPr>
                <w:trHeight w:val="406"/>
              </w:trPr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7838105104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Toc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s-1,044 ha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GȚAlexei M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</w:tr>
            <w:tr w:rsidR="004C236A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Bostan Alex </w:t>
                  </w:r>
                </w:p>
              </w:tc>
            </w:tr>
            <w:tr w:rsidR="004C236A">
              <w:trPr>
                <w:trHeight w:val="552"/>
              </w:trPr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7838105110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Moara și 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Brutărie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s-0,3598 ha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GȚ AlexeiM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</w:tr>
            <w:tr w:rsidR="004C236A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Bostan Alexandru</w:t>
                  </w:r>
                </w:p>
              </w:tc>
            </w:tr>
            <w:tr w:rsidR="004C236A">
              <w:trPr>
                <w:trHeight w:val="84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7838104205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Căsuțe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s-0,6041 ha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GȚ AlexeiM</w:t>
                  </w:r>
                </w:p>
              </w:tc>
            </w:tr>
            <w:tr w:rsidR="004C236A">
              <w:trPr>
                <w:trHeight w:val="839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7838104207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Brigada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s-0,40 ha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Rotari Andrian</w:t>
                  </w:r>
                </w:p>
              </w:tc>
            </w:tr>
            <w:tr w:rsidR="004C236A">
              <w:trPr>
                <w:trHeight w:val="85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7838105109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Casa constr.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s-0,60 ha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Bostan Alexandru</w:t>
                  </w:r>
                </w:p>
              </w:tc>
            </w:tr>
            <w:tr w:rsidR="004C236A">
              <w:trPr>
                <w:trHeight w:val="834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Total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</w:tr>
          </w:tbl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Proiectul dat instituie cadrul juridic al Republicii Moldova în domeniul funciar și nu are ca scop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Armotizarea legislației naționale cu legislația Uniunii Europene</w:t>
            </w: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lastRenderedPageBreak/>
              <w:t>4. Principalele prevederi ale proiectului şi evidenţierea elementelor noi</w:t>
            </w:r>
          </w:p>
        </w:tc>
      </w:tr>
      <w:tr w:rsidR="004C236A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În coformitate cu prevederile ar.10 p. 8 a Legii privind prețul normativ și modul de vănzare cumpărare a pămîntului nr.1308 din 25.08.1997   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Finalitățile proiectului dat constituie formarea și îndeplinirea bugetului primăriei pentru anul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respectiv.</w:t>
            </w:r>
          </w:p>
        </w:tc>
      </w:tr>
      <w:tr w:rsidR="004C236A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5. Fundamentarea economico-financiară</w:t>
            </w: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Implementarea proiectului dat nu va necisita cheltueli suplementare</w:t>
            </w: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6. Modul de încorporare a actului în cadrul normativ în vigoare</w:t>
            </w:r>
          </w:p>
        </w:tc>
      </w:tr>
      <w:tr w:rsidR="004C236A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 w:rsidP="00D75466">
            <w:pPr>
              <w:pStyle w:val="a3"/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Legea nr.1308 din 25.08.1997</w:t>
            </w:r>
          </w:p>
          <w:p w:rsidR="004C236A" w:rsidRDefault="004C236A" w:rsidP="00D75466">
            <w:pPr>
              <w:pStyle w:val="a3"/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Legea nr.436 din28.12.2006</w:t>
            </w: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7. Avizarea şi consultarea publică a proiectului</w:t>
            </w:r>
          </w:p>
        </w:tc>
      </w:tr>
      <w:tr w:rsidR="004C236A" w:rsidRPr="00E2024E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explicațiile de rigoare se prezintă comisiei consultative de specialitate pentru avizare și se propune consiliului comunal Pîrlița pentru examenare și adoptare în ședință</w:t>
            </w:r>
          </w:p>
        </w:tc>
      </w:tr>
    </w:tbl>
    <w:p w:rsidR="004C236A" w:rsidRDefault="004C236A" w:rsidP="004C236A">
      <w:pPr>
        <w:ind w:firstLine="708"/>
        <w:rPr>
          <w:b/>
          <w:sz w:val="28"/>
          <w:szCs w:val="28"/>
          <w:lang w:val="ro-RO"/>
        </w:rPr>
      </w:pPr>
    </w:p>
    <w:p w:rsidR="004C236A" w:rsidRDefault="004C236A" w:rsidP="004C236A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Ex.F. Godorog</w:t>
      </w:r>
    </w:p>
    <w:p w:rsidR="004C236A" w:rsidRDefault="004C236A" w:rsidP="004C236A">
      <w:pPr>
        <w:ind w:firstLine="708"/>
        <w:rPr>
          <w:b/>
          <w:sz w:val="28"/>
          <w:szCs w:val="28"/>
          <w:lang w:val="ro-RO"/>
        </w:rPr>
      </w:pPr>
    </w:p>
    <w:p w:rsidR="00383DA9" w:rsidRDefault="00383DA9"/>
    <w:sectPr w:rsidR="0038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CC8"/>
    <w:multiLevelType w:val="hybridMultilevel"/>
    <w:tmpl w:val="18E4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73905"/>
    <w:multiLevelType w:val="hybridMultilevel"/>
    <w:tmpl w:val="FC3060CE"/>
    <w:lvl w:ilvl="0" w:tplc="5B845840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610" w:hanging="360"/>
      </w:pPr>
    </w:lvl>
    <w:lvl w:ilvl="2" w:tplc="0419001B">
      <w:start w:val="1"/>
      <w:numFmt w:val="lowerRoman"/>
      <w:lvlText w:val="%3."/>
      <w:lvlJc w:val="right"/>
      <w:pPr>
        <w:ind w:left="3330" w:hanging="180"/>
      </w:pPr>
    </w:lvl>
    <w:lvl w:ilvl="3" w:tplc="0419000F">
      <w:start w:val="1"/>
      <w:numFmt w:val="decimal"/>
      <w:lvlText w:val="%4."/>
      <w:lvlJc w:val="left"/>
      <w:pPr>
        <w:ind w:left="4050" w:hanging="360"/>
      </w:pPr>
    </w:lvl>
    <w:lvl w:ilvl="4" w:tplc="04190019">
      <w:start w:val="1"/>
      <w:numFmt w:val="lowerLetter"/>
      <w:lvlText w:val="%5."/>
      <w:lvlJc w:val="left"/>
      <w:pPr>
        <w:ind w:left="4770" w:hanging="360"/>
      </w:pPr>
    </w:lvl>
    <w:lvl w:ilvl="5" w:tplc="0419001B">
      <w:start w:val="1"/>
      <w:numFmt w:val="lowerRoman"/>
      <w:lvlText w:val="%6."/>
      <w:lvlJc w:val="right"/>
      <w:pPr>
        <w:ind w:left="5490" w:hanging="180"/>
      </w:pPr>
    </w:lvl>
    <w:lvl w:ilvl="6" w:tplc="0419000F">
      <w:start w:val="1"/>
      <w:numFmt w:val="decimal"/>
      <w:lvlText w:val="%7."/>
      <w:lvlJc w:val="left"/>
      <w:pPr>
        <w:ind w:left="6210" w:hanging="360"/>
      </w:pPr>
    </w:lvl>
    <w:lvl w:ilvl="7" w:tplc="04190019">
      <w:start w:val="1"/>
      <w:numFmt w:val="lowerLetter"/>
      <w:lvlText w:val="%8."/>
      <w:lvlJc w:val="left"/>
      <w:pPr>
        <w:ind w:left="6930" w:hanging="360"/>
      </w:pPr>
    </w:lvl>
    <w:lvl w:ilvl="8" w:tplc="0419001B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46"/>
    <w:rsid w:val="00383DA9"/>
    <w:rsid w:val="00484F2D"/>
    <w:rsid w:val="004C236A"/>
    <w:rsid w:val="005E23F3"/>
    <w:rsid w:val="00807161"/>
    <w:rsid w:val="00A57511"/>
    <w:rsid w:val="00C743CE"/>
    <w:rsid w:val="00DE3046"/>
    <w:rsid w:val="00E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6A"/>
    <w:pPr>
      <w:ind w:left="720"/>
      <w:contextualSpacing/>
    </w:pPr>
  </w:style>
  <w:style w:type="table" w:styleId="a4">
    <w:name w:val="Table Grid"/>
    <w:basedOn w:val="a1"/>
    <w:uiPriority w:val="59"/>
    <w:rsid w:val="004C2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6A"/>
    <w:pPr>
      <w:ind w:left="720"/>
      <w:contextualSpacing/>
    </w:pPr>
  </w:style>
  <w:style w:type="table" w:styleId="a4">
    <w:name w:val="Table Grid"/>
    <w:basedOn w:val="a1"/>
    <w:uiPriority w:val="59"/>
    <w:rsid w:val="004C2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2020-06-02T09:08:00Z</cp:lastPrinted>
  <dcterms:created xsi:type="dcterms:W3CDTF">2020-06-01T07:09:00Z</dcterms:created>
  <dcterms:modified xsi:type="dcterms:W3CDTF">2020-06-02T09:09:00Z</dcterms:modified>
</cp:coreProperties>
</file>